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DD7869" w:rsidRPr="00743EFA" w:rsidRDefault="00EC6EA7" w:rsidP="008B3573">
      <w:r w:rsidRPr="00EC6EA7">
        <w:rPr>
          <w:noProof/>
          <w:lang w:eastAsia="nl-NL"/>
        </w:rPr>
        <mc:AlternateContent>
          <mc:Choice Requires="wpg">
            <w:drawing>
              <wp:anchor distT="0" distB="0" distL="457200" distR="457200" simplePos="0" relativeHeight="251947520" behindDoc="0" locked="0" layoutInCell="1" allowOverlap="1" wp14:anchorId="410544B2" wp14:editId="02294A18">
                <wp:simplePos x="4838700" y="22860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2935224" cy="9372600"/>
                <wp:effectExtent l="0" t="0" r="0" b="0"/>
                <wp:wrapSquare wrapText="bothSides"/>
                <wp:docPr id="104" name="Groep 104"/>
                <wp:cNvGraphicFramePr/>
                <a:graphic xmlns:a="http://schemas.openxmlformats.org/drawingml/2006/main">
                  <a:graphicData uri="http://schemas.microsoft.com/office/word/2010/wordprocessingGroup">
                    <wpg:wgp>
                      <wpg:cNvGrpSpPr/>
                      <wpg:grpSpPr>
                        <a:xfrm>
                          <a:off x="0" y="0"/>
                          <a:ext cx="2935224" cy="9372600"/>
                          <a:chOff x="0" y="0"/>
                          <a:chExt cx="2933967" cy="9372600"/>
                        </a:xfrm>
                      </wpg:grpSpPr>
                      <wps:wsp>
                        <wps:cNvPr id="105" name="Tekstvak 105"/>
                        <wps:cNvSpPr txBox="1"/>
                        <wps:spPr>
                          <a:xfrm>
                            <a:off x="0" y="590550"/>
                            <a:ext cx="2057399" cy="777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0923" w:rsidRDefault="00D80923">
                              <w:pPr>
                                <w:pStyle w:val="Kopvaninhoudsopgave"/>
                                <w:spacing w:before="120"/>
                                <w:rPr>
                                  <w:color w:val="D34817" w:themeColor="accent1"/>
                                  <w:sz w:val="26"/>
                                  <w:szCs w:val="26"/>
                                </w:rPr>
                              </w:pPr>
                              <w:r>
                                <w:rPr>
                                  <w:color w:val="D34817" w:themeColor="accent1"/>
                                  <w:sz w:val="26"/>
                                  <w:szCs w:val="26"/>
                                </w:rPr>
                                <w:t>DE COSTA DEL SOL</w:t>
                              </w:r>
                            </w:p>
                            <w:p w:rsidR="00D80923" w:rsidRDefault="00D80923" w:rsidP="00771A52"/>
                            <w:p w:rsidR="00D80923" w:rsidRPr="00771A52" w:rsidRDefault="00D80923" w:rsidP="00771A52"/>
                            <w:p w:rsidR="00D80923" w:rsidRDefault="00D80923" w:rsidP="00771A52">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6" name="Groep 106"/>
                        <wpg:cNvGrpSpPr/>
                        <wpg:grpSpPr>
                          <a:xfrm>
                            <a:off x="2019300" y="0"/>
                            <a:ext cx="914667" cy="9372600"/>
                            <a:chOff x="0" y="0"/>
                            <a:chExt cx="914667" cy="9372600"/>
                          </a:xfrm>
                        </wpg:grpSpPr>
                        <wps:wsp>
                          <wps:cNvPr id="107" name="Rechthoek 107"/>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 name="Groep 108"/>
                          <wpg:cNvGrpSpPr/>
                          <wpg:grpSpPr>
                            <a:xfrm>
                              <a:off x="0" y="0"/>
                              <a:ext cx="685800" cy="9372600"/>
                              <a:chOff x="0" y="0"/>
                              <a:chExt cx="685922" cy="9372600"/>
                            </a:xfrm>
                          </wpg:grpSpPr>
                          <wps:wsp>
                            <wps:cNvPr id="109" name="Rechthoek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hthoek 110"/>
                            <wps:cNvSpPr/>
                            <wps:spPr>
                              <a:xfrm>
                                <a:off x="0" y="0"/>
                                <a:ext cx="685800" cy="93726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93200</wp14:pctHeight>
                </wp14:sizeRelV>
              </wp:anchor>
            </w:drawing>
          </mc:Choice>
          <mc:Fallback>
            <w:pict>
              <v:group w14:anchorId="410544B2" id="Groep 104" o:spid="_x0000_s1040" style="position:absolute;margin-left:179.9pt;margin-top:0;width:231.1pt;height:738pt;z-index:251947520;mso-height-percent:932;mso-top-percent:23;mso-wrap-distance-left:36pt;mso-wrap-distance-right:36pt;mso-position-horizontal:right;mso-position-horizontal-relative:page;mso-position-vertical-relative:page;mso-height-percent:932;mso-top-percent:23;mso-width-relative:margin" coordsize="29339,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">
                <v:shape id="Tekstvak 105" o:spid="_x0000_s1041" type="#_x0000_t202" style="position:absolute;top:5905;width:20573;height:7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6zxAAAANwAAAAPAAAAZHJzL2Rvd25yZXYueG1sRE9LSwMx&#10;EL4L/Q9hCt5sUk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GAWbrPEAAAA3AAAAA8A&#10;AAAAAAAAAAAAAAAABwIAAGRycy9kb3ducmV2LnhtbFBLBQYAAAAAAwADALcAAAD4AgAAAAA=&#10;" filled="f" stroked="f" strokeweight=".5pt">
                  <v:textbox inset="0,0,0,0">
                    <w:txbxContent>
                      <w:p w:rsidR="00D80923" w:rsidRDefault="00D80923">
                        <w:pPr>
                          <w:pStyle w:val="Kopvaninhoudsopgave"/>
                          <w:spacing w:before="120"/>
                          <w:rPr>
                            <w:color w:val="D34817" w:themeColor="accent1"/>
                            <w:sz w:val="26"/>
                            <w:szCs w:val="26"/>
                          </w:rPr>
                        </w:pPr>
                        <w:r>
                          <w:rPr>
                            <w:color w:val="D34817" w:themeColor="accent1"/>
                            <w:sz w:val="26"/>
                            <w:szCs w:val="26"/>
                          </w:rPr>
                          <w:t>DE COSTA DEL SOL</w:t>
                        </w:r>
                      </w:p>
                      <w:p w:rsidR="00D80923" w:rsidRDefault="00D80923" w:rsidP="00771A52"/>
                      <w:p w:rsidR="00D80923" w:rsidRPr="00771A52" w:rsidRDefault="00D80923" w:rsidP="00771A52"/>
                      <w:p w:rsidR="00D80923" w:rsidRDefault="00D80923" w:rsidP="00771A52">
                        <w:pPr>
                          <w:rPr>
                            <w:color w:val="7F7F7F" w:themeColor="text1" w:themeTint="80"/>
                            <w:sz w:val="20"/>
                            <w:szCs w:val="20"/>
                          </w:rPr>
                        </w:pPr>
                      </w:p>
                    </w:txbxContent>
                  </v:textbox>
                </v:shape>
                <v:group id="Groep 106" o:spid="_x0000_s1042"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hthoek 107" o:spid="_x0000_s1043"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" fillcolor="white [3212]" stroked="f" strokeweight="1pt">
                    <v:fill opacity="0"/>
                  </v:rect>
                  <v:group id="Groep 108" o:spid="_x0000_s1044"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Rechthoek 8" o:spid="_x0000_s1045"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" path="m,l667679,r,9363456l,9363456,219021,5372097,,xe" fillcolor="#d34817 [3204]" stroked="f" strokeweight="1pt">
                      <v:path arrowok="t" o:connecttype="custom" o:connectlocs="0,0;667512,0;667512,9363456;0,9363456;218966,5372097;0,0" o:connectangles="0,0,0,0,0,0"/>
                    </v:shape>
                    <v:rect id="Rechthoek 110" o:spid="_x0000_s1046"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" fillcolor="#ffc000" stroked="f" strokeweight="1pt"/>
                  </v:group>
                </v:group>
                <w10:wrap type="square" anchorx="page" anchory="page"/>
              </v:group>
            </w:pict>
          </mc:Fallback>
        </mc:AlternateContent>
      </w:r>
    </w:p>
    <w:p w:rsidR="00D76B14" w:rsidRPr="00C146A4" w:rsidRDefault="00D76B14" w:rsidP="00D76B14">
      <w:pPr>
        <w:pStyle w:val="Kop1"/>
      </w:pPr>
      <w:bookmarkStart w:id="0" w:name="_Toc434388283"/>
      <w:r w:rsidRPr="00C146A4">
        <w:t>Costa del Sol</w:t>
      </w:r>
      <w:bookmarkEnd w:id="0"/>
    </w:p>
    <w:p w:rsidR="000F7197" w:rsidRDefault="00D76B14" w:rsidP="000F7197">
      <w:pPr>
        <w:spacing w:before="100" w:after="75"/>
        <w:jc w:val="both"/>
        <w:rPr>
          <w:rFonts w:cs="Arial"/>
        </w:rPr>
      </w:pPr>
      <w:r w:rsidRPr="00D76B14">
        <w:rPr>
          <w:rFonts w:cs="Arial"/>
        </w:rPr>
        <w:t>De Kust van de Zon</w:t>
      </w:r>
    </w:p>
    <w:p w:rsidR="00D76B14" w:rsidRPr="00D76B14" w:rsidRDefault="00D76B14" w:rsidP="000F7197">
      <w:pPr>
        <w:spacing w:before="100" w:after="75"/>
        <w:jc w:val="both"/>
        <w:rPr>
          <w:color w:val="FF6600"/>
          <w:sz w:val="36"/>
        </w:rPr>
      </w:pPr>
      <w:r w:rsidRPr="00D76B14">
        <w:rPr>
          <w:rFonts w:cs="Arial"/>
        </w:rPr>
        <w:t xml:space="preserve">De temperatuur aan de Costa del Sol is werkelijk heerlijk. De Costa del Sol heeft de meeste zonuren van Europa. In de zomer is het er met een gemiddelde temperatuur van bijna 30˚C zonnig en warm, maar ook in de winter blijft de temperatuur met ca. 16˚C aangenaam. </w:t>
      </w:r>
      <w:r w:rsidRPr="00D76B14">
        <w:rPr>
          <w:rFonts w:cs="Arial"/>
        </w:rPr>
        <w:br/>
        <w:t>De bekendste badplaatsen langs deze zonnige kustlijn zijn Nerja, Torrox, Rincon de la Victoria, Torremolinos, Benalmadena, Fuengirola en Marbella. Naast heerlijk aan het strand liggen heeft de Costa del Sol nog veel meer mogelijkheden om te genieten van deze Zuid Spaanse kuststrook.</w:t>
      </w:r>
    </w:p>
    <w:p w:rsidR="00D76B14" w:rsidRDefault="00D76B14" w:rsidP="00D76B14">
      <w:pPr>
        <w:spacing w:before="100" w:after="75"/>
        <w:rPr>
          <w:rFonts w:ascii="Verdana" w:hAnsi="Verdana"/>
          <w:color w:val="FF6600"/>
          <w:sz w:val="36"/>
        </w:rPr>
      </w:pPr>
      <w:r>
        <w:rPr>
          <w:noProof/>
          <w:lang w:eastAsia="nl-NL"/>
        </w:rPr>
        <w:drawing>
          <wp:anchor distT="0" distB="0" distL="114300" distR="114300" simplePos="0" relativeHeight="251736576" behindDoc="1" locked="0" layoutInCell="1" allowOverlap="1" wp14:anchorId="7BB7E791" wp14:editId="593BA4C1">
            <wp:simplePos x="0" y="0"/>
            <wp:positionH relativeFrom="column">
              <wp:posOffset>819150</wp:posOffset>
            </wp:positionH>
            <wp:positionV relativeFrom="paragraph">
              <wp:posOffset>310515</wp:posOffset>
            </wp:positionV>
            <wp:extent cx="3848100" cy="3848100"/>
            <wp:effectExtent l="0" t="0" r="0" b="0"/>
            <wp:wrapTight wrapText="bothSides">
              <wp:wrapPolygon edited="0">
                <wp:start x="0" y="0"/>
                <wp:lineTo x="0" y="21493"/>
                <wp:lineTo x="21493" y="21493"/>
                <wp:lineTo x="21493" y="0"/>
                <wp:lineTo x="0" y="0"/>
              </wp:wrapPolygon>
            </wp:wrapTight>
            <wp:docPr id="425" name="Afbeelding 425" descr="http://www.reizenservice.nl/images/costa_del_sol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http://www.reizenservice.nl/images/costa_del_sol_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8100" cy="384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B14" w:rsidRDefault="00D76B14" w:rsidP="00D76B14">
      <w:pPr>
        <w:spacing w:before="100" w:after="75"/>
        <w:rPr>
          <w:rFonts w:ascii="Verdana" w:hAnsi="Verdana"/>
          <w:color w:val="FF6600"/>
          <w:sz w:val="36"/>
        </w:rPr>
      </w:pPr>
    </w:p>
    <w:p w:rsidR="00D76B14" w:rsidRDefault="00D76B14" w:rsidP="00D76B14">
      <w:pPr>
        <w:spacing w:before="100" w:after="75"/>
        <w:rPr>
          <w:rFonts w:ascii="Verdana" w:hAnsi="Verdana"/>
          <w:color w:val="FF6600"/>
          <w:sz w:val="36"/>
        </w:rPr>
      </w:pPr>
    </w:p>
    <w:p w:rsidR="00D76B14" w:rsidRDefault="00D76B14" w:rsidP="00D76B14">
      <w:pPr>
        <w:spacing w:before="100" w:after="75"/>
        <w:rPr>
          <w:rFonts w:ascii="Verdana" w:hAnsi="Verdana"/>
          <w:color w:val="FF6600"/>
          <w:sz w:val="36"/>
        </w:rPr>
      </w:pPr>
    </w:p>
    <w:p w:rsidR="00D76B14" w:rsidRDefault="00D76B14" w:rsidP="00D76B14">
      <w:pPr>
        <w:spacing w:before="100" w:after="75"/>
        <w:rPr>
          <w:rFonts w:ascii="Verdana" w:hAnsi="Verdana"/>
          <w:color w:val="FF6600"/>
          <w:sz w:val="36"/>
        </w:rPr>
      </w:pPr>
    </w:p>
    <w:p w:rsidR="00D76B14" w:rsidRDefault="00D76B14" w:rsidP="00D76B14">
      <w:pPr>
        <w:spacing w:before="100" w:after="75"/>
        <w:rPr>
          <w:rFonts w:ascii="Verdana" w:hAnsi="Verdana"/>
          <w:color w:val="FF6600"/>
          <w:sz w:val="36"/>
        </w:rPr>
      </w:pPr>
    </w:p>
    <w:p w:rsidR="00D76B14" w:rsidRDefault="00D76B14" w:rsidP="00D76B14">
      <w:pPr>
        <w:spacing w:before="100" w:after="75"/>
        <w:rPr>
          <w:rFonts w:ascii="Verdana" w:hAnsi="Verdana"/>
          <w:color w:val="FF6600"/>
          <w:sz w:val="36"/>
        </w:rPr>
      </w:pPr>
    </w:p>
    <w:p w:rsidR="00D76B14" w:rsidRDefault="00D76B14" w:rsidP="00D76B14">
      <w:pPr>
        <w:spacing w:before="100" w:after="75"/>
        <w:rPr>
          <w:rFonts w:ascii="Verdana" w:hAnsi="Verdana"/>
          <w:color w:val="FF6600"/>
          <w:sz w:val="36"/>
        </w:rPr>
      </w:pPr>
    </w:p>
    <w:p w:rsidR="00D76B14" w:rsidRDefault="00D76B14" w:rsidP="00D76B14">
      <w:pPr>
        <w:spacing w:before="100" w:after="75"/>
        <w:rPr>
          <w:rFonts w:ascii="Verdana" w:hAnsi="Verdana"/>
          <w:color w:val="FF6600"/>
          <w:sz w:val="36"/>
        </w:rPr>
      </w:pPr>
    </w:p>
    <w:p w:rsidR="00D76B14" w:rsidRDefault="00D76B14" w:rsidP="00D76B14">
      <w:pPr>
        <w:spacing w:before="100" w:after="75"/>
        <w:rPr>
          <w:rFonts w:ascii="Verdana" w:hAnsi="Verdana"/>
          <w:color w:val="FF6600"/>
          <w:sz w:val="36"/>
        </w:rPr>
      </w:pPr>
    </w:p>
    <w:p w:rsidR="00D76B14" w:rsidRDefault="00D76B14" w:rsidP="00D76B14">
      <w:pPr>
        <w:spacing w:before="100" w:after="75"/>
        <w:rPr>
          <w:rFonts w:ascii="Verdana" w:hAnsi="Verdana"/>
          <w:color w:val="FF6600"/>
          <w:sz w:val="36"/>
        </w:rPr>
      </w:pPr>
    </w:p>
    <w:p w:rsidR="00D76B14" w:rsidRDefault="00D76B14" w:rsidP="00D76B14">
      <w:pPr>
        <w:spacing w:before="100" w:after="75"/>
        <w:rPr>
          <w:rFonts w:ascii="Verdana" w:hAnsi="Verdana"/>
          <w:color w:val="FF6600"/>
          <w:sz w:val="36"/>
        </w:rPr>
      </w:pPr>
    </w:p>
    <w:p w:rsidR="00D76B14" w:rsidRDefault="00D76B14" w:rsidP="00D76B14">
      <w:pPr>
        <w:spacing w:before="100" w:after="75"/>
        <w:rPr>
          <w:rFonts w:ascii="Verdana" w:hAnsi="Verdana"/>
          <w:color w:val="FF6600"/>
          <w:sz w:val="36"/>
        </w:rPr>
      </w:pPr>
    </w:p>
    <w:p w:rsidR="00715526" w:rsidRPr="00D76B14" w:rsidRDefault="00715526" w:rsidP="00715526">
      <w:pPr>
        <w:pStyle w:val="Kop2"/>
      </w:pPr>
      <w:bookmarkStart w:id="1" w:name="_Toc434388284"/>
      <w:r w:rsidRPr="00D76B14">
        <w:lastRenderedPageBreak/>
        <w:t>Rincon de la Victoria</w:t>
      </w:r>
      <w:bookmarkEnd w:id="1"/>
    </w:p>
    <w:p w:rsidR="00715526" w:rsidRPr="00D76B14" w:rsidRDefault="00715526" w:rsidP="00715526">
      <w:pPr>
        <w:spacing w:before="100" w:after="75"/>
        <w:jc w:val="both"/>
        <w:rPr>
          <w:color w:val="FF6600"/>
          <w:sz w:val="36"/>
        </w:rPr>
      </w:pPr>
      <w:r w:rsidRPr="00D76B14">
        <w:rPr>
          <w:noProof/>
          <w:lang w:eastAsia="nl-NL"/>
        </w:rPr>
        <w:drawing>
          <wp:anchor distT="0" distB="0" distL="114300" distR="114300" simplePos="0" relativeHeight="251738624" behindDoc="1" locked="0" layoutInCell="1" allowOverlap="1" wp14:anchorId="602C5C59" wp14:editId="20DFB32D">
            <wp:simplePos x="0" y="0"/>
            <wp:positionH relativeFrom="margin">
              <wp:align>left</wp:align>
            </wp:positionH>
            <wp:positionV relativeFrom="paragraph">
              <wp:posOffset>62230</wp:posOffset>
            </wp:positionV>
            <wp:extent cx="3520440" cy="2640330"/>
            <wp:effectExtent l="0" t="0" r="3810" b="7620"/>
            <wp:wrapTight wrapText="bothSides">
              <wp:wrapPolygon edited="0">
                <wp:start x="0" y="0"/>
                <wp:lineTo x="0" y="21506"/>
                <wp:lineTo x="21506" y="21506"/>
                <wp:lineTo x="21506" y="0"/>
                <wp:lineTo x="0" y="0"/>
              </wp:wrapPolygon>
            </wp:wrapTight>
            <wp:docPr id="427"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0440" cy="2640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B14">
        <w:t xml:space="preserve">Deze badplaats heeft nog geen </w:t>
      </w:r>
      <w:r w:rsidR="00A176E7" w:rsidRPr="00D76B14">
        <w:t>massatoerisme</w:t>
      </w:r>
      <w:r w:rsidRPr="00D76B14">
        <w:t xml:space="preserve"> en u kunt dan ook heerlijk op het strand liggen of over de boulevard wandelen. </w:t>
      </w:r>
    </w:p>
    <w:p w:rsidR="00715526" w:rsidRDefault="00715526" w:rsidP="00715526">
      <w:pPr>
        <w:spacing w:before="100" w:after="75"/>
        <w:jc w:val="both"/>
      </w:pPr>
      <w:r w:rsidRPr="00D76B14">
        <w:t xml:space="preserve">Uniek zijn de visrestaurants waar u de heerlijkste gerechten kunt eten; wat dacht </w:t>
      </w:r>
      <w:r>
        <w:t xml:space="preserve">u </w:t>
      </w:r>
      <w:r w:rsidRPr="00D76B14">
        <w:t xml:space="preserve">van zelfgemaakte Paella! </w:t>
      </w:r>
    </w:p>
    <w:p w:rsidR="008B19E8" w:rsidRPr="00D76B14" w:rsidRDefault="008B19E8" w:rsidP="00715526">
      <w:pPr>
        <w:spacing w:before="100" w:after="75"/>
        <w:jc w:val="both"/>
      </w:pPr>
      <w:r>
        <w:t>Vanaf de A7 bereikt u Rincón de la Victoria (stad of strand) door afslag 254 te nemen. Vanaf het appartement kunt u beter bij het afvalstation rechtsaf gaan en vervolgens rechtdoor blijven rijden (dus niet richting het Shell station). U gaat onder de A7 door en rijdt zo naar het centrum of het strand.</w:t>
      </w:r>
    </w:p>
    <w:p w:rsidR="00715526" w:rsidRPr="00D76B14" w:rsidRDefault="00715526" w:rsidP="00715526">
      <w:r w:rsidRPr="00D76B14">
        <w:t xml:space="preserve">In de buurt van Rincon de la Victoria liggen de grotten Cueva de Tesoro. </w:t>
      </w:r>
    </w:p>
    <w:p w:rsidR="00715526" w:rsidRDefault="00715526" w:rsidP="00715526">
      <w:r w:rsidRPr="00D76B14">
        <w:rPr>
          <w:noProof/>
          <w:lang w:eastAsia="nl-NL"/>
        </w:rPr>
        <w:drawing>
          <wp:anchor distT="0" distB="0" distL="114300" distR="114300" simplePos="0" relativeHeight="251739648" behindDoc="1" locked="0" layoutInCell="1" allowOverlap="1" wp14:anchorId="40E98DF4" wp14:editId="5AF7A3DA">
            <wp:simplePos x="0" y="0"/>
            <wp:positionH relativeFrom="margin">
              <wp:align>right</wp:align>
            </wp:positionH>
            <wp:positionV relativeFrom="paragraph">
              <wp:posOffset>292100</wp:posOffset>
            </wp:positionV>
            <wp:extent cx="5195913" cy="2113915"/>
            <wp:effectExtent l="0" t="0" r="5080" b="635"/>
            <wp:wrapTight wrapText="bothSides">
              <wp:wrapPolygon edited="0">
                <wp:start x="0" y="0"/>
                <wp:lineTo x="0" y="21412"/>
                <wp:lineTo x="21542" y="21412"/>
                <wp:lineTo x="21542" y="0"/>
                <wp:lineTo x="0" y="0"/>
              </wp:wrapPolygon>
            </wp:wrapTight>
            <wp:docPr id="428" name="Afbeelding 428" descr="http://www.spain.info/export/sites/spain-info/comun/galeria_imagenes/monumentos/r_cueva_tesoro_mala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www.spain.info/export/sites/spain-info/comun/galeria_imagenes/monumentos/r_cueva_tesoro_malaga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5913" cy="211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526" w:rsidRPr="00D76B14" w:rsidRDefault="00715526" w:rsidP="00715526">
      <w:pPr>
        <w:jc w:val="both"/>
      </w:pPr>
      <w:r w:rsidRPr="00D76B14">
        <w:t>De grot bestaat uit meerdere kamers. De grootste kamer is maar liefst 500 meter lang en werd volgens onderzoekers in de prehistorie gebruikt als heiligdom voor de godin Noctiluca, godin van de vruchtbaarheid, leven, dood en de jacht. In de grot zijn grottekeningen van dieren en keramiek uit de Neolitische periode gevonden die deze theorie ondersteunen. Tesoro betekent schat in het Spaans en volgens een legende verstopte in de 7de eeuw een zekere keizer Tasulin Ibn in deze grot zijn fortuin. Sindsdien hebben vele schatgravers de grot onderste boven gehaald maar tot op heden is de schat nog steeds niet gevonden. De grot is te vinden bij Urbanización El Cantal bij de snelweg N-340 tussen La Cala del Moral en Rinc</w:t>
      </w:r>
      <w:r>
        <w:t>ó</w:t>
      </w:r>
      <w:r w:rsidRPr="00D76B14">
        <w:t xml:space="preserve">n de la Victoria. </w:t>
      </w:r>
    </w:p>
    <w:p w:rsidR="00715526" w:rsidRPr="00D76B14" w:rsidRDefault="00715526" w:rsidP="00715526">
      <w:r w:rsidRPr="00D76B14">
        <w:rPr>
          <w:noProof/>
          <w:lang w:eastAsia="nl-NL"/>
        </w:rPr>
        <w:lastRenderedPageBreak/>
        <w:drawing>
          <wp:anchor distT="0" distB="0" distL="114300" distR="114300" simplePos="0" relativeHeight="251740672" behindDoc="1" locked="0" layoutInCell="1" allowOverlap="1" wp14:anchorId="6955D6B5" wp14:editId="1D1AC8E7">
            <wp:simplePos x="0" y="0"/>
            <wp:positionH relativeFrom="margin">
              <wp:align>right</wp:align>
            </wp:positionH>
            <wp:positionV relativeFrom="paragraph">
              <wp:posOffset>4300855</wp:posOffset>
            </wp:positionV>
            <wp:extent cx="5270500" cy="3952875"/>
            <wp:effectExtent l="0" t="0" r="6350" b="9525"/>
            <wp:wrapTight wrapText="bothSides">
              <wp:wrapPolygon edited="0">
                <wp:start x="0" y="0"/>
                <wp:lineTo x="0" y="21548"/>
                <wp:lineTo x="21548" y="21548"/>
                <wp:lineTo x="21548" y="0"/>
                <wp:lineTo x="0" y="0"/>
              </wp:wrapPolygon>
            </wp:wrapTight>
            <wp:docPr id="430"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B14">
        <w:rPr>
          <w:noProof/>
          <w:lang w:eastAsia="nl-NL"/>
        </w:rPr>
        <w:drawing>
          <wp:anchor distT="0" distB="0" distL="114300" distR="114300" simplePos="0" relativeHeight="251741696" behindDoc="1" locked="0" layoutInCell="1" allowOverlap="1" wp14:anchorId="279A1605" wp14:editId="5D4B77F6">
            <wp:simplePos x="0" y="0"/>
            <wp:positionH relativeFrom="margin">
              <wp:align>right</wp:align>
            </wp:positionH>
            <wp:positionV relativeFrom="paragraph">
              <wp:posOffset>0</wp:posOffset>
            </wp:positionV>
            <wp:extent cx="5228590" cy="3482340"/>
            <wp:effectExtent l="0" t="0" r="0" b="3810"/>
            <wp:wrapTight wrapText="bothSides">
              <wp:wrapPolygon edited="0">
                <wp:start x="0" y="0"/>
                <wp:lineTo x="0" y="21505"/>
                <wp:lineTo x="21485" y="21505"/>
                <wp:lineTo x="21485" y="0"/>
                <wp:lineTo x="0" y="0"/>
              </wp:wrapPolygon>
            </wp:wrapTight>
            <wp:docPr id="429" name="Afbeelding 429" descr="http://www.great.no/getfile.php/525848.1051.csqqaxwcrb/2000x2000Anoreta+G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http://www.great.no/getfile.php/525848.1051.csqqaxwcrb/2000x2000Anoreta+Gol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8590" cy="3482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B14">
        <w:t>A</w:t>
      </w:r>
      <w:r w:rsidR="00A176E7">
        <w:t>ñ</w:t>
      </w:r>
      <w:r w:rsidRPr="00D76B14">
        <w:t>oreta is een leuke, glooiende en zeer afwisselende golfbaan die zich vanuit het A</w:t>
      </w:r>
      <w:r w:rsidR="00A176E7">
        <w:t>ñ</w:t>
      </w:r>
      <w:r w:rsidRPr="00D76B14">
        <w:t>oreta resort de heuvels opslingert en daar prachtige doorkijkjes op zee biedt. Zeker een aanrader aan de oostkant van de Costa del Sol.</w:t>
      </w:r>
    </w:p>
    <w:p w:rsidR="00715526" w:rsidRPr="00D76B14" w:rsidRDefault="00715526" w:rsidP="00715526">
      <w:r w:rsidRPr="00D76B14">
        <w:t>Een leuke wandeling is van Rincon de la victoria naar La Cala del Moral of andersom. Er is een wandelpad langs de rotsen of u kunt via tunneltjes.</w:t>
      </w:r>
    </w:p>
    <w:p w:rsidR="00D76B14" w:rsidRDefault="00D76B14" w:rsidP="00D76B14">
      <w:pPr>
        <w:pStyle w:val="Kop2"/>
      </w:pPr>
      <w:bookmarkStart w:id="2" w:name="_Toc434388285"/>
      <w:r>
        <w:lastRenderedPageBreak/>
        <w:t>Benajarafe</w:t>
      </w:r>
      <w:bookmarkEnd w:id="2"/>
    </w:p>
    <w:p w:rsidR="00D76B14" w:rsidRPr="00D76B14" w:rsidRDefault="00D76B14" w:rsidP="00D76B14">
      <w:pPr>
        <w:spacing w:before="100" w:after="75"/>
        <w:jc w:val="both"/>
      </w:pPr>
      <w:r w:rsidRPr="00D76B14">
        <w:t xml:space="preserve">Op ca </w:t>
      </w:r>
      <w:r>
        <w:t>4</w:t>
      </w:r>
      <w:r w:rsidRPr="00D76B14">
        <w:t xml:space="preserve"> km. </w:t>
      </w:r>
      <w:r>
        <w:t>k</w:t>
      </w:r>
      <w:r w:rsidRPr="00D76B14">
        <w:t xml:space="preserve">lein Spaans kustplaatsje met diverse barretjes en restaurantjes en een heerlijk strand. Aan het begin van Benajarafe is een grote Mercadona supermarkt. Benajarafe heeft een luxe bakker en wat kleine supermarktjes. </w:t>
      </w:r>
    </w:p>
    <w:p w:rsidR="00D76B14" w:rsidRDefault="00D76B14" w:rsidP="00D76B14">
      <w:pPr>
        <w:spacing w:before="100" w:after="75"/>
        <w:rPr>
          <w:rFonts w:ascii="Verdana" w:hAnsi="Verdana"/>
          <w:color w:val="FF6600"/>
          <w:sz w:val="36"/>
        </w:rPr>
      </w:pPr>
      <w:r>
        <w:rPr>
          <w:noProof/>
          <w:lang w:eastAsia="nl-NL"/>
        </w:rPr>
        <w:drawing>
          <wp:anchor distT="0" distB="0" distL="114300" distR="114300" simplePos="0" relativeHeight="251724288" behindDoc="1" locked="0" layoutInCell="1" allowOverlap="1" wp14:anchorId="3345F069" wp14:editId="1D24B008">
            <wp:simplePos x="0" y="0"/>
            <wp:positionH relativeFrom="margin">
              <wp:align>left</wp:align>
            </wp:positionH>
            <wp:positionV relativeFrom="paragraph">
              <wp:posOffset>26035</wp:posOffset>
            </wp:positionV>
            <wp:extent cx="2385060" cy="1585595"/>
            <wp:effectExtent l="0" t="0" r="0" b="0"/>
            <wp:wrapTight wrapText="bothSides">
              <wp:wrapPolygon edited="0">
                <wp:start x="0" y="0"/>
                <wp:lineTo x="0" y="21280"/>
                <wp:lineTo x="21393" y="21280"/>
                <wp:lineTo x="21393" y="0"/>
                <wp:lineTo x="0" y="0"/>
              </wp:wrapPolygon>
            </wp:wrapTight>
            <wp:docPr id="423"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506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3264" behindDoc="1" locked="0" layoutInCell="1" allowOverlap="1" wp14:anchorId="2381EC1D" wp14:editId="4A4BD9C5">
            <wp:simplePos x="0" y="0"/>
            <wp:positionH relativeFrom="margin">
              <wp:align>right</wp:align>
            </wp:positionH>
            <wp:positionV relativeFrom="paragraph">
              <wp:posOffset>26035</wp:posOffset>
            </wp:positionV>
            <wp:extent cx="2362200" cy="1570355"/>
            <wp:effectExtent l="0" t="0" r="0" b="0"/>
            <wp:wrapTight wrapText="bothSides">
              <wp:wrapPolygon edited="0">
                <wp:start x="0" y="0"/>
                <wp:lineTo x="0" y="21224"/>
                <wp:lineTo x="21426" y="21224"/>
                <wp:lineTo x="21426" y="0"/>
                <wp:lineTo x="0" y="0"/>
              </wp:wrapPolygon>
            </wp:wrapTight>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200" cy="157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B14" w:rsidRPr="00D76B14" w:rsidRDefault="00D76B14" w:rsidP="00D76B14">
      <w:pPr>
        <w:pStyle w:val="Kop2"/>
        <w:rPr>
          <w:rFonts w:asciiTheme="minorHAnsi" w:hAnsiTheme="minorHAnsi"/>
        </w:rPr>
      </w:pPr>
      <w:bookmarkStart w:id="3" w:name="_Toc434388286"/>
      <w:r w:rsidRPr="00D76B14">
        <w:rPr>
          <w:rFonts w:asciiTheme="minorHAnsi" w:hAnsiTheme="minorHAnsi"/>
        </w:rPr>
        <w:t>Torre del mar</w:t>
      </w:r>
      <w:bookmarkEnd w:id="3"/>
    </w:p>
    <w:p w:rsidR="00D76B14" w:rsidRPr="00D76B14" w:rsidRDefault="00D76B14" w:rsidP="00D76B14">
      <w:pPr>
        <w:spacing w:before="100" w:after="75"/>
        <w:rPr>
          <w:color w:val="FF6600"/>
          <w:sz w:val="36"/>
        </w:rPr>
      </w:pPr>
      <w:r w:rsidRPr="00D76B14">
        <w:t>Zie uitgebreide informatie over Torre del Mar verder in deze informatiemap.</w:t>
      </w:r>
    </w:p>
    <w:p w:rsidR="00D76B14" w:rsidRPr="00D76B14" w:rsidRDefault="00D76B14" w:rsidP="00D76B14">
      <w:pPr>
        <w:pStyle w:val="Kop2"/>
      </w:pPr>
      <w:bookmarkStart w:id="4" w:name="_Toc434388287"/>
      <w:r w:rsidRPr="00D76B14">
        <w:t>Torrox</w:t>
      </w:r>
      <w:bookmarkEnd w:id="4"/>
    </w:p>
    <w:p w:rsidR="00D76B14" w:rsidRPr="00D76B14" w:rsidRDefault="00D76B14" w:rsidP="00D76B14">
      <w:pPr>
        <w:spacing w:before="100" w:after="100"/>
      </w:pPr>
      <w:r w:rsidRPr="00D76B14">
        <w:t xml:space="preserve">Op ca </w:t>
      </w:r>
      <w:r>
        <w:t>20</w:t>
      </w:r>
      <w:r w:rsidRPr="00D76B14">
        <w:t xml:space="preserve"> km.</w:t>
      </w:r>
    </w:p>
    <w:p w:rsidR="00D76B14" w:rsidRPr="00D76B14" w:rsidRDefault="00D76B14" w:rsidP="00D76B14">
      <w:pPr>
        <w:spacing w:before="100" w:after="100"/>
      </w:pPr>
      <w:r w:rsidRPr="00D76B14">
        <w:t xml:space="preserve">Torrox is één van de authentieke Spaanse witte dorpjes in Andalusië. </w:t>
      </w:r>
    </w:p>
    <w:p w:rsidR="00D76B14" w:rsidRPr="00D76B14" w:rsidRDefault="00D76B14" w:rsidP="00D76B14">
      <w:pPr>
        <w:spacing w:before="100" w:after="100"/>
      </w:pPr>
      <w:r w:rsidRPr="00D76B14">
        <w:rPr>
          <w:noProof/>
          <w:lang w:eastAsia="nl-NL"/>
        </w:rPr>
        <w:drawing>
          <wp:anchor distT="0" distB="0" distL="114300" distR="114300" simplePos="0" relativeHeight="251726336" behindDoc="1" locked="0" layoutInCell="1" allowOverlap="1" wp14:anchorId="5AEE2E1C" wp14:editId="7E6BD650">
            <wp:simplePos x="0" y="0"/>
            <wp:positionH relativeFrom="margin">
              <wp:align>left</wp:align>
            </wp:positionH>
            <wp:positionV relativeFrom="paragraph">
              <wp:posOffset>94615</wp:posOffset>
            </wp:positionV>
            <wp:extent cx="3503930" cy="2276475"/>
            <wp:effectExtent l="0" t="0" r="1270" b="9525"/>
            <wp:wrapTight wrapText="bothSides">
              <wp:wrapPolygon edited="0">
                <wp:start x="0" y="0"/>
                <wp:lineTo x="0" y="21510"/>
                <wp:lineTo x="21490" y="21510"/>
                <wp:lineTo x="21490" y="0"/>
                <wp:lineTo x="0" y="0"/>
              </wp:wrapPolygon>
            </wp:wrapTight>
            <wp:docPr id="422" name="Afbeelding 422" descr="http://www.dirk-oberschelp.de/images/Torrox-pue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www.dirk-oberschelp.de/images/Torrox-puebl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393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B14" w:rsidRPr="00D76B14" w:rsidRDefault="00D76B14" w:rsidP="000F7197">
      <w:pPr>
        <w:spacing w:before="100" w:after="100"/>
        <w:jc w:val="both"/>
      </w:pPr>
      <w:r w:rsidRPr="00D76B14">
        <w:t xml:space="preserve">Torrox is ingedeeld in twee delen; ‘Torrox-Pueblo’ wat meer in het binnenland en ‘Torrox-Costa’, de badplaats met een prachtig strand. </w:t>
      </w:r>
    </w:p>
    <w:p w:rsidR="00D76B14" w:rsidRPr="00D76B14" w:rsidRDefault="00D76B14" w:rsidP="000F7197">
      <w:pPr>
        <w:spacing w:before="100" w:after="100"/>
        <w:jc w:val="both"/>
      </w:pPr>
      <w:r w:rsidRPr="00D76B14">
        <w:t xml:space="preserve">Torrox-Pueblo is een typisch Andalusisch dorp met smalle winkelstraatjes en witgeschilderde huizen en met een oude stadsmuur. </w:t>
      </w:r>
    </w:p>
    <w:p w:rsidR="00D76B14" w:rsidRPr="00D76B14" w:rsidRDefault="00D76B14" w:rsidP="000F7197">
      <w:pPr>
        <w:spacing w:before="100" w:after="100"/>
        <w:jc w:val="both"/>
      </w:pPr>
    </w:p>
    <w:p w:rsidR="00D76B14" w:rsidRPr="00D76B14" w:rsidRDefault="00D76B14" w:rsidP="000F7197">
      <w:pPr>
        <w:spacing w:before="100" w:after="100"/>
        <w:jc w:val="both"/>
      </w:pPr>
      <w:r w:rsidRPr="00D76B14">
        <w:t>Het dorp ligt op 1,5-3,5 km van de kustlijn, ongeveer 130 meter boven de zeespiegel en is omringd door het spectaculaire Sierra Almijara-gebergte. Het dorp is 2000 jaar oud en heeft een bijzondere uitstraling met de vele trappetjes en de typisch Andalusische kleurrijke bloempotten. Het dorp is tot op heden gespaard gebleven van massatoerisme. U kunt geiten op straat zien lopen of een boer op zijn ezel.</w:t>
      </w:r>
    </w:p>
    <w:p w:rsidR="00D76B14" w:rsidRPr="00D76B14" w:rsidRDefault="00D76B14" w:rsidP="000F7197">
      <w:pPr>
        <w:spacing w:before="100" w:after="100"/>
        <w:jc w:val="both"/>
      </w:pPr>
      <w:r w:rsidRPr="00D76B14">
        <w:t xml:space="preserve">Het dorp is bekend vanwege zijn milde klimaat. De inwoners van Torrox zeggen dat zij "Mejor clima de Europa" hebben, het beste klimaat van Europa. Er worden hier tropische vruchten als avocado’s, chirimoya (kustaardappel) en kaki geteeld. </w:t>
      </w:r>
    </w:p>
    <w:p w:rsidR="00D76B14" w:rsidRPr="00D76B14" w:rsidRDefault="00D76B14" w:rsidP="000F7197">
      <w:pPr>
        <w:spacing w:before="100" w:after="100"/>
        <w:jc w:val="both"/>
      </w:pPr>
      <w:r w:rsidRPr="00D76B14">
        <w:t xml:space="preserve">De kilometerslange zandstranden of de nationale parken die Torrox omringen liggen op korte afstand. </w:t>
      </w:r>
    </w:p>
    <w:p w:rsidR="00D76B14" w:rsidRPr="00D76B14" w:rsidRDefault="00D76B14" w:rsidP="00D76B14">
      <w:pPr>
        <w:spacing w:before="100" w:after="100"/>
      </w:pPr>
    </w:p>
    <w:p w:rsidR="00D76B14" w:rsidRPr="00D76B14" w:rsidRDefault="00D76B14" w:rsidP="000F7197">
      <w:pPr>
        <w:spacing w:before="100" w:after="100"/>
        <w:jc w:val="both"/>
      </w:pPr>
      <w:r w:rsidRPr="00D76B14">
        <w:t>Torrox-Costa was vroeger een Romeinse handelsstad, waar u nu nog de ruïnes vindt van voormalige badhuizen en andere gebouwen uit die periode. Tegenwoordig is het een gezellige vakantiebestemming met een mooi strand en vele mogelijkheden voor een hapje en een drankje of voor een gezellig avondje uit.</w:t>
      </w:r>
    </w:p>
    <w:p w:rsidR="00D76B14" w:rsidRPr="00D76B14" w:rsidRDefault="00D76B14" w:rsidP="000F7197">
      <w:pPr>
        <w:spacing w:before="100" w:after="100"/>
        <w:jc w:val="both"/>
      </w:pPr>
      <w:r w:rsidRPr="00D76B14">
        <w:rPr>
          <w:noProof/>
          <w:lang w:eastAsia="nl-NL"/>
        </w:rPr>
        <w:drawing>
          <wp:anchor distT="0" distB="0" distL="114300" distR="114300" simplePos="0" relativeHeight="251725312" behindDoc="1" locked="0" layoutInCell="1" allowOverlap="1" wp14:anchorId="0A09BBB8" wp14:editId="327330AD">
            <wp:simplePos x="0" y="0"/>
            <wp:positionH relativeFrom="column">
              <wp:posOffset>-38100</wp:posOffset>
            </wp:positionH>
            <wp:positionV relativeFrom="paragraph">
              <wp:posOffset>11430</wp:posOffset>
            </wp:positionV>
            <wp:extent cx="3543300" cy="2656840"/>
            <wp:effectExtent l="0" t="0" r="0" b="0"/>
            <wp:wrapTight wrapText="bothSides">
              <wp:wrapPolygon edited="0">
                <wp:start x="0" y="0"/>
                <wp:lineTo x="0" y="21373"/>
                <wp:lineTo x="21484" y="21373"/>
                <wp:lineTo x="21484" y="0"/>
                <wp:lineTo x="0" y="0"/>
              </wp:wrapPolygon>
            </wp:wrapTight>
            <wp:docPr id="421"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3300" cy="265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B14">
        <w:t>In Torrox Costa vindt u de gebruikelijke toeristische sfeer. Er zijn talloze restaurants op de boulevard en op maandag is er een grote markt in Torrox Costa.</w:t>
      </w:r>
    </w:p>
    <w:p w:rsidR="00D76B14" w:rsidRDefault="00D76B14" w:rsidP="000F7197">
      <w:pPr>
        <w:jc w:val="both"/>
      </w:pPr>
      <w:r w:rsidRPr="00D76B14">
        <w:t>Het dorp heeft een bank, apotheek, huisarts</w:t>
      </w:r>
      <w:r>
        <w:t>,</w:t>
      </w:r>
      <w:r w:rsidRPr="00D76B14">
        <w:t xml:space="preserve"> café’s en tapasbars. Op de lokale markt op de plaza in het dorpscentrum vindt u tevens uitstekend verse eetwaren zoals vlees, vis en groenten.</w:t>
      </w:r>
    </w:p>
    <w:p w:rsidR="00D76B14" w:rsidRDefault="00D76B14" w:rsidP="00D76B14">
      <w:pPr>
        <w:pStyle w:val="Kop2"/>
        <w:rPr>
          <w:rFonts w:asciiTheme="minorHAnsi" w:hAnsiTheme="minorHAnsi"/>
        </w:rPr>
      </w:pPr>
    </w:p>
    <w:p w:rsidR="00D76B14" w:rsidRPr="00D76B14" w:rsidRDefault="00D76B14" w:rsidP="00D76B14">
      <w:pPr>
        <w:pStyle w:val="Kop2"/>
        <w:rPr>
          <w:rFonts w:asciiTheme="minorHAnsi" w:hAnsiTheme="minorHAnsi"/>
        </w:rPr>
      </w:pPr>
      <w:bookmarkStart w:id="5" w:name="_Toc434388288"/>
      <w:r w:rsidRPr="00D76B14">
        <w:rPr>
          <w:rFonts w:asciiTheme="minorHAnsi" w:hAnsiTheme="minorHAnsi"/>
        </w:rPr>
        <w:t>Nerja</w:t>
      </w:r>
      <w:bookmarkEnd w:id="5"/>
    </w:p>
    <w:p w:rsidR="00D76B14" w:rsidRPr="00D76B14" w:rsidRDefault="00D76B14" w:rsidP="00D76B14">
      <w:pPr>
        <w:spacing w:before="100" w:after="75"/>
      </w:pPr>
      <w:r w:rsidRPr="00D76B14">
        <w:t>Zie uitgebreide informatie over Nerja verder in deze informatiemap.</w:t>
      </w:r>
    </w:p>
    <w:p w:rsidR="00715526" w:rsidRDefault="00715526" w:rsidP="00715526"/>
    <w:p w:rsidR="00715526" w:rsidRPr="00715526" w:rsidRDefault="00715526" w:rsidP="00715526">
      <w:pPr>
        <w:pStyle w:val="Kop2"/>
      </w:pPr>
      <w:bookmarkStart w:id="6" w:name="_Toc434388289"/>
      <w:r>
        <w:t>Axarquía</w:t>
      </w:r>
      <w:bookmarkEnd w:id="6"/>
    </w:p>
    <w:p w:rsidR="00715526" w:rsidRDefault="00715526" w:rsidP="00715526">
      <w:r w:rsidRPr="00715526">
        <w:rPr>
          <w:noProof/>
          <w:lang w:eastAsia="nl-NL"/>
        </w:rPr>
        <w:drawing>
          <wp:anchor distT="0" distB="0" distL="114300" distR="114300" simplePos="0" relativeHeight="251743744" behindDoc="1" locked="0" layoutInCell="1" allowOverlap="1" wp14:anchorId="081F247C" wp14:editId="2DC74F09">
            <wp:simplePos x="0" y="0"/>
            <wp:positionH relativeFrom="margin">
              <wp:align>right</wp:align>
            </wp:positionH>
            <wp:positionV relativeFrom="paragraph">
              <wp:posOffset>374015</wp:posOffset>
            </wp:positionV>
            <wp:extent cx="5266055" cy="3350260"/>
            <wp:effectExtent l="0" t="0" r="0" b="2540"/>
            <wp:wrapTight wrapText="bothSides">
              <wp:wrapPolygon edited="0">
                <wp:start x="0" y="0"/>
                <wp:lineTo x="0" y="21494"/>
                <wp:lineTo x="21488" y="21494"/>
                <wp:lineTo x="21488" y="0"/>
                <wp:lineTo x="0" y="0"/>
              </wp:wrapPolygon>
            </wp:wrapTight>
            <wp:docPr id="434" name="Afbeelding 434" descr="Map Axarq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p Axarqu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055" cy="335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526" w:rsidRPr="00715526" w:rsidRDefault="00715526" w:rsidP="00715526">
      <w:pPr>
        <w:jc w:val="both"/>
      </w:pPr>
      <w:r w:rsidRPr="00715526">
        <w:lastRenderedPageBreak/>
        <w:t xml:space="preserve">De Axarquía is de streek in het zuid-oosten van de provincie Malaga, ten oosten van de stad Malaga.  </w:t>
      </w:r>
      <w:r w:rsidRPr="00715526">
        <w:br/>
        <w:t xml:space="preserve">De naam "Axarquía" is niet Spaans, maar Arabisch en betekent: 'Land in het oosten'. De lange Moorse overheersing kunt u in veel zaken terugvinden. Zo kunt u in Comares, het hoogstgelegen dorp van de Axarquía, een wandelroute maken die de Moorse wortels van deze plaats tot onderwerp heeft. </w:t>
      </w:r>
    </w:p>
    <w:p w:rsidR="00715526" w:rsidRDefault="00715526" w:rsidP="00715526">
      <w:pPr>
        <w:jc w:val="both"/>
      </w:pPr>
      <w:r w:rsidRPr="00715526">
        <w:rPr>
          <w:noProof/>
          <w:lang w:eastAsia="nl-NL"/>
        </w:rPr>
        <w:drawing>
          <wp:anchor distT="0" distB="0" distL="114300" distR="114300" simplePos="0" relativeHeight="251744768" behindDoc="1" locked="0" layoutInCell="1" allowOverlap="1" wp14:anchorId="522FE9A1" wp14:editId="1322ABC5">
            <wp:simplePos x="0" y="0"/>
            <wp:positionH relativeFrom="margin">
              <wp:align>right</wp:align>
            </wp:positionH>
            <wp:positionV relativeFrom="paragraph">
              <wp:posOffset>1219200</wp:posOffset>
            </wp:positionV>
            <wp:extent cx="3794760" cy="2193925"/>
            <wp:effectExtent l="0" t="0" r="0" b="0"/>
            <wp:wrapTight wrapText="bothSides">
              <wp:wrapPolygon edited="0">
                <wp:start x="0" y="0"/>
                <wp:lineTo x="0" y="21381"/>
                <wp:lineTo x="21470" y="21381"/>
                <wp:lineTo x="21470" y="0"/>
                <wp:lineTo x="0" y="0"/>
              </wp:wrapPolygon>
            </wp:wrapTight>
            <wp:docPr id="433" name="Afbeelding 433" descr="Totalá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talán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4760" cy="219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5526">
        <w:t>De Axarquía wordt gekenmerkt door een enorme hoeveelheid kleine, witte dorpjes, prachtig gelegen tegen de berghellingen. De bevolking van de Axarquía leeft voornamelijk van de landbouw. De wijnbouw was een paar decennia geleden op sterven na dood door de moordende concurrentie van streken waar veel grootschaliger te werk kan worden gegaan. Gelukkig hebben overheidssubsidies er voor gezorgd dat deze eeuwenoude traditie met z'n kleinschaligheid, muilezels en coöperaties, niet verloren is gegaan.</w:t>
      </w:r>
    </w:p>
    <w:p w:rsidR="00DD7869" w:rsidRDefault="00715526" w:rsidP="00715526">
      <w:pPr>
        <w:jc w:val="both"/>
      </w:pPr>
      <w:r w:rsidRPr="00715526">
        <w:t>Het landschap van de Axarquía kunt u een beetje vergelijken met dat van Toscane - ook een wijngebied- maar dan ruiger en droger. Ook zijn de hoogteverschillen in de Axarquía groter, wat prachtige vergezichten oplevert. En als u goed kijkt naar hoe de wijngaarden zijn aangelegd zult u respect krijgen voor de boeren. Vaak moeten ze uren met hun muilezel klimmen om hun kleine lapjes land te bereiken. Landbouwvoertuigen zult u hier niet veel zien, muilezels zijn in dit landschap immers veel efficiënter!</w:t>
      </w:r>
    </w:p>
    <w:p w:rsidR="00715526" w:rsidRDefault="00715526" w:rsidP="00715526">
      <w:pPr>
        <w:jc w:val="both"/>
      </w:pPr>
      <w:r w:rsidRPr="00715526">
        <w:t>Het klimaat van de Axarquía is het mildste van heel Europa! De hoge bergen van de Siërra Nevada in het noorden houden namelijk de koude noordenwind tegen. Ook zorgen ze er voor dat de warme zuidenwind uit Afrika niet ontsnapt.</w:t>
      </w:r>
    </w:p>
    <w:p w:rsidR="005A3662" w:rsidRDefault="00715526" w:rsidP="005A3662">
      <w:pPr>
        <w:jc w:val="both"/>
      </w:pPr>
      <w:r w:rsidRPr="00715526">
        <w:t xml:space="preserve">De Axarquía is een stuk minder toeristisch dan het gebied ten westen van Malaga. De badplaatsen van de Axarquía; Torre del Mar, Rincon de la Victoria, Torrox en Nerja, </w:t>
      </w:r>
      <w:r w:rsidR="00A176E7">
        <w:t>zijn een stuk rustiger dan hun “</w:t>
      </w:r>
      <w:r w:rsidRPr="00715526">
        <w:t xml:space="preserve">grote </w:t>
      </w:r>
      <w:r w:rsidR="00A176E7" w:rsidRPr="00715526">
        <w:t>broertjes</w:t>
      </w:r>
      <w:r w:rsidR="00A176E7">
        <w:t>”</w:t>
      </w:r>
      <w:r w:rsidRPr="00715526">
        <w:t xml:space="preserve"> Marbella en Torremolinos. Toch zult u merken dat de stranden van de Axarquía even mooi zijn en zelfs in het hoogseizoen volop ruimte bieden!</w:t>
      </w:r>
    </w:p>
    <w:p w:rsidR="005A3662" w:rsidRPr="009B283C" w:rsidRDefault="005A3662" w:rsidP="005A3662">
      <w:pPr>
        <w:pStyle w:val="Kop2"/>
      </w:pPr>
      <w:bookmarkStart w:id="7" w:name="_Toc434388290"/>
      <w:r w:rsidRPr="009B283C">
        <w:lastRenderedPageBreak/>
        <w:t>Witte dorpen</w:t>
      </w:r>
      <w:bookmarkEnd w:id="7"/>
    </w:p>
    <w:p w:rsidR="00B53A45" w:rsidRDefault="00DD7869" w:rsidP="000F7197">
      <w:pPr>
        <w:jc w:val="both"/>
      </w:pPr>
      <w:r w:rsidRPr="005A3662">
        <w:rPr>
          <w:noProof/>
          <w:lang w:eastAsia="nl-NL"/>
        </w:rPr>
        <w:drawing>
          <wp:anchor distT="0" distB="0" distL="114300" distR="114300" simplePos="0" relativeHeight="251750912" behindDoc="1" locked="0" layoutInCell="1" allowOverlap="1" wp14:anchorId="793BB229" wp14:editId="022EC510">
            <wp:simplePos x="0" y="0"/>
            <wp:positionH relativeFrom="margin">
              <wp:align>left</wp:align>
            </wp:positionH>
            <wp:positionV relativeFrom="paragraph">
              <wp:posOffset>11430</wp:posOffset>
            </wp:positionV>
            <wp:extent cx="3218180" cy="2137410"/>
            <wp:effectExtent l="0" t="0" r="1270" b="0"/>
            <wp:wrapTight wrapText="bothSides">
              <wp:wrapPolygon edited="0">
                <wp:start x="0" y="0"/>
                <wp:lineTo x="0" y="21369"/>
                <wp:lineTo x="21481" y="21369"/>
                <wp:lineTo x="21481" y="0"/>
                <wp:lineTo x="0" y="0"/>
              </wp:wrapPolygon>
            </wp:wrapTight>
            <wp:docPr id="440" name="Afbeelding 440" descr="2009-07 Montefri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09-07 Montefrio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818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662" w:rsidRPr="005A3662">
        <w:t>Witte dorpen kom je overal tegen in Andalusië. Ze liggen allemaal in een schitterende omgeving. Tegen berghellingen of op een bergtop.</w:t>
      </w:r>
    </w:p>
    <w:p w:rsidR="00B53A45" w:rsidRDefault="005A3662" w:rsidP="000F7197">
      <w:pPr>
        <w:jc w:val="both"/>
      </w:pPr>
      <w:r w:rsidRPr="005A3662">
        <w:t>Parkeer de auto aan de rand van</w:t>
      </w:r>
      <w:r w:rsidR="00B53A45">
        <w:t xml:space="preserve"> het dorp en ga te voet verder.</w:t>
      </w:r>
    </w:p>
    <w:p w:rsidR="005A3662" w:rsidRPr="005A3662" w:rsidRDefault="005A3662" w:rsidP="000F7197">
      <w:pPr>
        <w:jc w:val="both"/>
      </w:pPr>
      <w:r w:rsidRPr="005A3662">
        <w:t>Proef de sfeer in het dorp, op de pleinen en bij de dorpskerk.</w:t>
      </w:r>
    </w:p>
    <w:p w:rsidR="00B53A45" w:rsidRDefault="00B53A45" w:rsidP="005A3662">
      <w:pPr>
        <w:jc w:val="both"/>
      </w:pPr>
    </w:p>
    <w:p w:rsidR="00B53A45" w:rsidRDefault="00B53A45" w:rsidP="005A3662">
      <w:pPr>
        <w:jc w:val="both"/>
      </w:pPr>
    </w:p>
    <w:p w:rsidR="005A3662" w:rsidRPr="005A3662" w:rsidRDefault="005A3662" w:rsidP="005A3662">
      <w:pPr>
        <w:jc w:val="both"/>
      </w:pPr>
      <w:r w:rsidRPr="005A3662">
        <w:t>Enkele bekende witte dorpen:</w:t>
      </w:r>
    </w:p>
    <w:p w:rsidR="005A3662" w:rsidRPr="005A3662" w:rsidRDefault="00DD7869" w:rsidP="005A3662">
      <w:pPr>
        <w:jc w:val="both"/>
      </w:pPr>
      <w:r w:rsidRPr="00715526">
        <w:rPr>
          <w:noProof/>
          <w:lang w:eastAsia="nl-NL"/>
        </w:rPr>
        <w:drawing>
          <wp:anchor distT="0" distB="0" distL="114300" distR="114300" simplePos="0" relativeHeight="251745792" behindDoc="1" locked="0" layoutInCell="1" allowOverlap="1" wp14:anchorId="04D254D1" wp14:editId="140C7E2A">
            <wp:simplePos x="0" y="0"/>
            <wp:positionH relativeFrom="margin">
              <wp:align>right</wp:align>
            </wp:positionH>
            <wp:positionV relativeFrom="paragraph">
              <wp:posOffset>15875</wp:posOffset>
            </wp:positionV>
            <wp:extent cx="3403600" cy="2552700"/>
            <wp:effectExtent l="0" t="0" r="6350" b="0"/>
            <wp:wrapTight wrapText="bothSides">
              <wp:wrapPolygon edited="0">
                <wp:start x="0" y="0"/>
                <wp:lineTo x="0" y="21439"/>
                <wp:lineTo x="21519" y="21439"/>
                <wp:lineTo x="21519" y="0"/>
                <wp:lineTo x="0" y="0"/>
              </wp:wrapPolygon>
            </wp:wrapTight>
            <wp:docPr id="432" name="Afbeelding 432" descr="Ne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rj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662">
        <w:rPr>
          <w:b/>
        </w:rPr>
        <w:t>C</w:t>
      </w:r>
      <w:r w:rsidR="005A3662" w:rsidRPr="005A3662">
        <w:rPr>
          <w:b/>
        </w:rPr>
        <w:t xml:space="preserve">omares, </w:t>
      </w:r>
      <w:r w:rsidR="005A3662" w:rsidRPr="005A3662">
        <w:t xml:space="preserve">het balkon van de Axarquía. Het dorp ligt bovenop een berg waar je dan ook een schitterend uitzicht over het gebied hebt. Ooit hebben de Romeinen het dorp gebouwd. De Moren hebben het later uitgebreid en hun eigen vesting gemaakt. Het dorp was belangrijk bij                                      de verdediging van Málaga. Volg de Moorse voetjes in het dorp om alle                                 bezienswaardigheden te bezoeken.  De begraafplaats is bijzonder vanwege zijn mooie ligging. </w:t>
      </w:r>
    </w:p>
    <w:p w:rsidR="005A3662" w:rsidRPr="005A3662" w:rsidRDefault="005A3662" w:rsidP="005A3662">
      <w:pPr>
        <w:jc w:val="both"/>
      </w:pPr>
      <w:r w:rsidRPr="005A3662">
        <w:t>Iets drinken of eten: bij El Molino de los Abuelos. Op het centrale plein. Loop naar binnen en ga naar de achtertuin.</w:t>
      </w:r>
    </w:p>
    <w:p w:rsidR="005A3662" w:rsidRPr="005A3662" w:rsidRDefault="005A3662" w:rsidP="005A3662">
      <w:pPr>
        <w:jc w:val="both"/>
      </w:pPr>
      <w:r w:rsidRPr="005A3662">
        <w:rPr>
          <w:noProof/>
          <w:lang w:eastAsia="nl-NL"/>
        </w:rPr>
        <w:drawing>
          <wp:anchor distT="0" distB="0" distL="114300" distR="114300" simplePos="0" relativeHeight="251752960" behindDoc="1" locked="0" layoutInCell="1" allowOverlap="1" wp14:anchorId="12D847FC" wp14:editId="0E4E4506">
            <wp:simplePos x="0" y="0"/>
            <wp:positionH relativeFrom="margin">
              <wp:align>right</wp:align>
            </wp:positionH>
            <wp:positionV relativeFrom="paragraph">
              <wp:posOffset>4445</wp:posOffset>
            </wp:positionV>
            <wp:extent cx="1793240" cy="2131695"/>
            <wp:effectExtent l="0" t="0" r="0" b="1905"/>
            <wp:wrapTight wrapText="bothSides">
              <wp:wrapPolygon edited="0">
                <wp:start x="0" y="0"/>
                <wp:lineTo x="0" y="21426"/>
                <wp:lineTo x="21340" y="21426"/>
                <wp:lineTo x="21340" y="0"/>
                <wp:lineTo x="0" y="0"/>
              </wp:wrapPolygon>
            </wp:wrapTight>
            <wp:docPr id="438" name="Afbeelding 438" descr="2008-11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08-11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3240" cy="213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662">
        <w:rPr>
          <w:b/>
        </w:rPr>
        <w:t>Frigiliana</w:t>
      </w:r>
      <w:r w:rsidRPr="005A3662">
        <w:t xml:space="preserve"> is ooit uitgeroepen tot het mooiste witte dorp in Spanje. Echt een aanrader om te bezoeken en te slenteren door de smalle straatjes. </w:t>
      </w:r>
    </w:p>
    <w:p w:rsidR="005A3662" w:rsidRPr="005A3662" w:rsidRDefault="005A3662" w:rsidP="005A3662">
      <w:pPr>
        <w:jc w:val="both"/>
        <w:rPr>
          <w:b/>
        </w:rPr>
      </w:pPr>
    </w:p>
    <w:p w:rsidR="005A3662" w:rsidRPr="005A3662" w:rsidRDefault="005A3662" w:rsidP="005A3662">
      <w:pPr>
        <w:jc w:val="both"/>
        <w:rPr>
          <w:b/>
        </w:rPr>
      </w:pPr>
    </w:p>
    <w:p w:rsidR="005A3662" w:rsidRPr="005A3662" w:rsidRDefault="005A3662" w:rsidP="005A3662">
      <w:pPr>
        <w:jc w:val="both"/>
        <w:rPr>
          <w:b/>
        </w:rPr>
      </w:pPr>
    </w:p>
    <w:p w:rsidR="005A3662" w:rsidRPr="005A3662" w:rsidRDefault="005A3662" w:rsidP="005A3662">
      <w:pPr>
        <w:jc w:val="both"/>
        <w:rPr>
          <w:b/>
        </w:rPr>
      </w:pPr>
    </w:p>
    <w:p w:rsidR="005A3662" w:rsidRDefault="005A3662" w:rsidP="005A3662">
      <w:pPr>
        <w:jc w:val="both"/>
        <w:rPr>
          <w:b/>
        </w:rPr>
      </w:pPr>
    </w:p>
    <w:p w:rsidR="005A3662" w:rsidRDefault="005A3662" w:rsidP="005A3662">
      <w:pPr>
        <w:jc w:val="both"/>
      </w:pPr>
      <w:r w:rsidRPr="005A3662">
        <w:rPr>
          <w:noProof/>
          <w:lang w:eastAsia="nl-NL"/>
        </w:rPr>
        <w:lastRenderedPageBreak/>
        <w:drawing>
          <wp:anchor distT="0" distB="0" distL="114300" distR="114300" simplePos="0" relativeHeight="251757056" behindDoc="1" locked="0" layoutInCell="1" allowOverlap="1" wp14:anchorId="6BBAACAD" wp14:editId="737F5D35">
            <wp:simplePos x="0" y="0"/>
            <wp:positionH relativeFrom="margin">
              <wp:posOffset>22860</wp:posOffset>
            </wp:positionH>
            <wp:positionV relativeFrom="paragraph">
              <wp:posOffset>65405</wp:posOffset>
            </wp:positionV>
            <wp:extent cx="2055495" cy="1540510"/>
            <wp:effectExtent l="0" t="0" r="1905" b="2540"/>
            <wp:wrapTight wrapText="bothSides">
              <wp:wrapPolygon edited="0">
                <wp:start x="0" y="0"/>
                <wp:lineTo x="0" y="21369"/>
                <wp:lineTo x="21420" y="21369"/>
                <wp:lineTo x="21420" y="0"/>
                <wp:lineTo x="0" y="0"/>
              </wp:wrapPolygon>
            </wp:wrapTight>
            <wp:docPr id="437" name="Afbeelding 437" descr="2008-10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08-10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5495"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662">
        <w:rPr>
          <w:b/>
        </w:rPr>
        <w:t>Cómpeta</w:t>
      </w:r>
      <w:r w:rsidRPr="005A3662">
        <w:t xml:space="preserve"> ligt op een hoogte van 638 m, 53 km ten noordoosten van Málaga. Het dorp ligt aan de voet van de fraaie berggebieden van Tejeda en Almijara. Het landschap wordt gekenmerkt</w:t>
      </w:r>
      <w:r>
        <w:t xml:space="preserve"> </w:t>
      </w:r>
      <w:r w:rsidRPr="005A3662">
        <w:t>door de vele wijngaarden, waar de zoete Málaga-wijn geproduceerd wordt, en fruitbomen. Het dorp is fraai met nauwe, slingerende straatjes en een mooie dorpskerk.</w:t>
      </w:r>
    </w:p>
    <w:p w:rsidR="00DD7869" w:rsidRPr="005A3662" w:rsidRDefault="00DD7869" w:rsidP="005A3662">
      <w:pPr>
        <w:jc w:val="both"/>
      </w:pPr>
    </w:p>
    <w:p w:rsidR="005A3662" w:rsidRPr="005A3662" w:rsidRDefault="005A3662" w:rsidP="005A3662">
      <w:pPr>
        <w:jc w:val="both"/>
      </w:pPr>
      <w:r w:rsidRPr="005A3662">
        <w:rPr>
          <w:noProof/>
          <w:lang w:eastAsia="nl-NL"/>
        </w:rPr>
        <w:drawing>
          <wp:anchor distT="0" distB="0" distL="114300" distR="114300" simplePos="0" relativeHeight="251753984" behindDoc="1" locked="0" layoutInCell="1" allowOverlap="1" wp14:anchorId="7827BDE6" wp14:editId="27AD264E">
            <wp:simplePos x="0" y="0"/>
            <wp:positionH relativeFrom="margin">
              <wp:align>right</wp:align>
            </wp:positionH>
            <wp:positionV relativeFrom="paragraph">
              <wp:posOffset>614045</wp:posOffset>
            </wp:positionV>
            <wp:extent cx="2987040" cy="1818640"/>
            <wp:effectExtent l="0" t="0" r="3810" b="0"/>
            <wp:wrapTight wrapText="bothSides">
              <wp:wrapPolygon edited="0">
                <wp:start x="0" y="0"/>
                <wp:lineTo x="0" y="21268"/>
                <wp:lineTo x="21490" y="21268"/>
                <wp:lineTo x="21490" y="0"/>
                <wp:lineTo x="0" y="0"/>
              </wp:wrapPolygon>
            </wp:wrapTight>
            <wp:docPr id="436" name="Afbeelding 436" descr="Andalusie juni 2006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dalusie juni 2006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704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662">
        <w:rPr>
          <w:b/>
        </w:rPr>
        <w:t xml:space="preserve">Montefrio </w:t>
      </w:r>
      <w:r w:rsidRPr="005A3662">
        <w:t xml:space="preserve">(zie foto bovenaan) met op de heuveltop de Iglesia de la Villa in gotische stijl. Het dorp heeft authentieke witte huisjes en pittoreske wandelstraatjes.  Goed te combineren met het dorp Alhama de Granada. </w:t>
      </w:r>
    </w:p>
    <w:p w:rsidR="005A3662" w:rsidRPr="005A3662" w:rsidRDefault="005A3662" w:rsidP="005A3662">
      <w:pPr>
        <w:jc w:val="both"/>
      </w:pPr>
      <w:r w:rsidRPr="005A3662">
        <w:rPr>
          <w:b/>
          <w:bCs/>
        </w:rPr>
        <w:t xml:space="preserve">Zahara de la Sierra </w:t>
      </w:r>
      <w:r w:rsidRPr="005A3662">
        <w:t xml:space="preserve">een absoluut juweeltje. Witte steegjes met                               daarboven het prachtige silhouet van de oude moslimvesting. Aan de                                    ene kant ziet u de uitlopers van de groene Sierra de Grazalema. Aan                                                          de andere kant de turkoois gekleurde wateren van het grote stuwmeer. </w:t>
      </w:r>
    </w:p>
    <w:p w:rsidR="005A3662" w:rsidRPr="005A3662" w:rsidRDefault="005A3662" w:rsidP="005A3662">
      <w:pPr>
        <w:jc w:val="both"/>
        <w:rPr>
          <w:b/>
          <w:bCs/>
        </w:rPr>
      </w:pPr>
    </w:p>
    <w:p w:rsidR="005A3662" w:rsidRPr="005A3662" w:rsidRDefault="00E84575" w:rsidP="005A3662">
      <w:pPr>
        <w:jc w:val="both"/>
      </w:pPr>
      <w:r w:rsidRPr="005A3662">
        <w:rPr>
          <w:noProof/>
          <w:lang w:eastAsia="nl-NL"/>
        </w:rPr>
        <w:drawing>
          <wp:anchor distT="0" distB="0" distL="114300" distR="114300" simplePos="0" relativeHeight="251755008" behindDoc="1" locked="0" layoutInCell="1" allowOverlap="1" wp14:anchorId="38A33AA7" wp14:editId="690DFAF9">
            <wp:simplePos x="0" y="0"/>
            <wp:positionH relativeFrom="margin">
              <wp:align>right</wp:align>
            </wp:positionH>
            <wp:positionV relativeFrom="paragraph">
              <wp:posOffset>720725</wp:posOffset>
            </wp:positionV>
            <wp:extent cx="5215890" cy="3114040"/>
            <wp:effectExtent l="0" t="0" r="3810" b="0"/>
            <wp:wrapTight wrapText="bothSides">
              <wp:wrapPolygon edited="0">
                <wp:start x="0" y="0"/>
                <wp:lineTo x="0" y="21406"/>
                <wp:lineTo x="21537" y="21406"/>
                <wp:lineTo x="21537" y="0"/>
                <wp:lineTo x="0" y="0"/>
              </wp:wrapPolygon>
            </wp:wrapTight>
            <wp:docPr id="435" name="Afbeelding 435" descr="Andalusie juni 2006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dalusie juni 2006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5890" cy="311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662" w:rsidRPr="005A3662">
        <w:rPr>
          <w:b/>
          <w:bCs/>
        </w:rPr>
        <w:t>Setenil</w:t>
      </w:r>
      <w:r w:rsidR="005A3662" w:rsidRPr="005A3662">
        <w:t xml:space="preserve"> dit kleine witte dorpje is een van de merkwaardigste</w:t>
      </w:r>
      <w:r w:rsidR="005A3662">
        <w:t xml:space="preserve"> </w:t>
      </w:r>
      <w:r w:rsidR="005A3662" w:rsidRPr="005A3662">
        <w:t>dorpjes</w:t>
      </w:r>
      <w:r w:rsidR="005A3662">
        <w:t xml:space="preserve"> </w:t>
      </w:r>
      <w:r w:rsidR="005A3662" w:rsidRPr="005A3662">
        <w:t>van Andalusië. De rivier Guadalporcún stroomt door het lage deel van het dorp waardoor in een rots een inham is gemaakt.</w:t>
      </w:r>
      <w:r w:rsidR="005A3662">
        <w:t xml:space="preserve"> </w:t>
      </w:r>
      <w:r w:rsidR="005A3662" w:rsidRPr="005A3662">
        <w:t>Op</w:t>
      </w:r>
      <w:r w:rsidR="005A3662">
        <w:t xml:space="preserve"> </w:t>
      </w:r>
      <w:r w:rsidR="005A3662" w:rsidRPr="005A3662">
        <w:t>de</w:t>
      </w:r>
      <w:r w:rsidR="005A3662">
        <w:t xml:space="preserve"> </w:t>
      </w:r>
      <w:r w:rsidR="005A3662" w:rsidRPr="005A3662">
        <w:t>plaats</w:t>
      </w:r>
      <w:r w:rsidR="005A3662">
        <w:t xml:space="preserve"> </w:t>
      </w:r>
      <w:r w:rsidR="005A3662" w:rsidRPr="005A3662">
        <w:t xml:space="preserve">onder de rots hebben de bewoners hun huizen gebouwd. </w:t>
      </w:r>
    </w:p>
    <w:p w:rsidR="005A3662" w:rsidRPr="005A3662" w:rsidRDefault="005A3662" w:rsidP="005A3662">
      <w:pPr>
        <w:jc w:val="both"/>
        <w:rPr>
          <w:b/>
        </w:rPr>
      </w:pPr>
    </w:p>
    <w:p w:rsidR="00E84575" w:rsidRDefault="00E84575" w:rsidP="00B53A45">
      <w:pPr>
        <w:jc w:val="both"/>
        <w:rPr>
          <w:b/>
        </w:rPr>
      </w:pPr>
    </w:p>
    <w:p w:rsidR="00E84575" w:rsidRDefault="00E84575" w:rsidP="00B53A45">
      <w:pPr>
        <w:jc w:val="both"/>
        <w:rPr>
          <w:b/>
        </w:rPr>
      </w:pPr>
    </w:p>
    <w:p w:rsidR="005E2427" w:rsidRPr="005E2427" w:rsidRDefault="008B3573" w:rsidP="008B3573">
      <w:pPr>
        <w:jc w:val="both"/>
        <w:rPr>
          <w:rFonts w:cs="Arial"/>
          <w:bCs/>
          <w:sz w:val="52"/>
          <w:szCs w:val="52"/>
        </w:rPr>
      </w:pPr>
      <w:bookmarkStart w:id="8" w:name="_GoBack"/>
      <w:r w:rsidRPr="00EC607E">
        <w:rPr>
          <w:noProof/>
          <w:lang w:eastAsia="nl-NL"/>
        </w:rPr>
        <w:drawing>
          <wp:anchor distT="0" distB="0" distL="114300" distR="114300" simplePos="0" relativeHeight="251758080" behindDoc="1" locked="0" layoutInCell="1" allowOverlap="1" wp14:anchorId="76468A81" wp14:editId="0B3C6F94">
            <wp:simplePos x="0" y="0"/>
            <wp:positionH relativeFrom="margin">
              <wp:align>left</wp:align>
            </wp:positionH>
            <wp:positionV relativeFrom="paragraph">
              <wp:posOffset>1630045</wp:posOffset>
            </wp:positionV>
            <wp:extent cx="4707255" cy="3533775"/>
            <wp:effectExtent l="0" t="0" r="0" b="9525"/>
            <wp:wrapTight wrapText="bothSides">
              <wp:wrapPolygon edited="0">
                <wp:start x="0" y="0"/>
                <wp:lineTo x="0" y="21542"/>
                <wp:lineTo x="21504" y="21542"/>
                <wp:lineTo x="21504" y="0"/>
                <wp:lineTo x="0" y="0"/>
              </wp:wrapPolygon>
            </wp:wrapTight>
            <wp:docPr id="482" name="Afbeelding 482" descr="http://esphoto500x500.mnstatic.com/arcos-de-la-frontera_624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sphoto500x500.mnstatic.com/arcos-de-la-frontera_62414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7255" cy="35337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
      <w:r w:rsidRPr="00EC607E">
        <w:rPr>
          <w:noProof/>
          <w:lang w:eastAsia="nl-NL"/>
        </w:rPr>
        <w:drawing>
          <wp:anchor distT="0" distB="0" distL="114300" distR="114300" simplePos="0" relativeHeight="251759104" behindDoc="1" locked="0" layoutInCell="1" allowOverlap="1" wp14:anchorId="41261083" wp14:editId="6C543A1E">
            <wp:simplePos x="0" y="0"/>
            <wp:positionH relativeFrom="margin">
              <wp:align>left</wp:align>
            </wp:positionH>
            <wp:positionV relativeFrom="paragraph">
              <wp:posOffset>5442585</wp:posOffset>
            </wp:positionV>
            <wp:extent cx="4646295" cy="3086100"/>
            <wp:effectExtent l="0" t="0" r="1905" b="0"/>
            <wp:wrapTight wrapText="bothSides">
              <wp:wrapPolygon edited="0">
                <wp:start x="0" y="0"/>
                <wp:lineTo x="0" y="21467"/>
                <wp:lineTo x="21520" y="21467"/>
                <wp:lineTo x="21520" y="0"/>
                <wp:lineTo x="0" y="0"/>
              </wp:wrapPolygon>
            </wp:wrapTight>
            <wp:docPr id="483" name="Afbeelding 483" descr="C:\Users\Aad\Downloads\ar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ad\Downloads\arco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629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662" w:rsidRPr="005A3662">
        <w:rPr>
          <w:b/>
        </w:rPr>
        <w:t>Arcos de la Frontera</w:t>
      </w:r>
      <w:r w:rsidR="005A3662" w:rsidRPr="005A3662">
        <w:t xml:space="preserve"> gelegen op een hoogte van 185 meter op een heuveltop met een weids uitzicht over </w:t>
      </w:r>
      <w:r w:rsidR="00EC607E">
        <w:t>de omliggende vlakten, is één</w:t>
      </w:r>
      <w:r w:rsidR="005A3662" w:rsidRPr="005A3662">
        <w:t xml:space="preserve"> van de mooiste witte dorpen. De stad wordt</w:t>
      </w:r>
      <w:r w:rsidR="00EC607E">
        <w:t xml:space="preserve"> doorkruist door de rivier</w:t>
      </w:r>
      <w:r w:rsidR="005A3662" w:rsidRPr="005A3662">
        <w:t xml:space="preserve"> Guadalete, die de fraaie stuwmeren van Arcos en van Bornos vormt.</w:t>
      </w:r>
      <w:r w:rsidR="00DD68D8">
        <w:t xml:space="preserve"> </w:t>
      </w:r>
      <w:r w:rsidR="005A3662" w:rsidRPr="005A3662">
        <w:t>Met zijn nauwe en kronkelige straatjes, het kasteel, het gemeentehuis en verschillende mooie kerken is het voor een groot deel onder monumentenzorg geplaatst. Arcos vormde in de 13</w:t>
      </w:r>
      <w:r w:rsidR="005A3662" w:rsidRPr="005A3662">
        <w:rPr>
          <w:vertAlign w:val="superscript"/>
        </w:rPr>
        <w:t>e</w:t>
      </w:r>
      <w:r w:rsidR="005A3662" w:rsidRPr="005A3662">
        <w:t xml:space="preserve"> eeuw een</w:t>
      </w:r>
      <w:r w:rsidR="00EC607E">
        <w:t xml:space="preserve"> </w:t>
      </w:r>
      <w:r w:rsidR="005A3662" w:rsidRPr="005A3662">
        <w:t xml:space="preserve">belangrijk bastion in het grensgebied </w:t>
      </w:r>
      <w:r>
        <w:t>t</w:t>
      </w:r>
      <w:r w:rsidR="005A3662" w:rsidRPr="005A3662">
        <w:t>ussen moslims en christenen</w:t>
      </w:r>
    </w:p>
    <w:sectPr w:rsidR="005E2427" w:rsidRPr="005E2427" w:rsidSect="008B3573">
      <w:headerReference w:type="default" r:id="rId29"/>
      <w:pgSz w:w="11907" w:h="16839" w:code="9"/>
      <w:pgMar w:top="811" w:right="1797" w:bottom="1440" w:left="1797" w:header="720" w:footer="72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7A0C" w:rsidRDefault="00F07A0C">
      <w:r>
        <w:separator/>
      </w:r>
    </w:p>
  </w:endnote>
  <w:endnote w:type="continuationSeparator" w:id="0">
    <w:p w:rsidR="00F07A0C" w:rsidRDefault="00F07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7A0C" w:rsidRDefault="00F07A0C">
      <w:r>
        <w:separator/>
      </w:r>
    </w:p>
  </w:footnote>
  <w:footnote w:type="continuationSeparator" w:id="0">
    <w:p w:rsidR="00F07A0C" w:rsidRDefault="00F07A0C">
      <w:r>
        <w:separator/>
      </w:r>
    </w:p>
  </w:footnote>
  <w:footnote w:type="continuationNotice" w:id="1">
    <w:p w:rsidR="00F07A0C" w:rsidRDefault="00F07A0C">
      <w:pPr>
        <w:rPr>
          <w:i/>
          <w:sz w:val="18"/>
        </w:rPr>
      </w:pPr>
      <w:r>
        <w:rPr>
          <w:i/>
          <w:sz w:val="18"/>
        </w:rPr>
        <w:t>(vervolg voetnoot)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923" w:rsidRDefault="00D80923" w:rsidP="000F2801">
    <w:pPr>
      <w:pStyle w:val="Koptekst"/>
    </w:pPr>
    <w:r>
      <w:rPr>
        <w:noProof/>
      </w:rPr>
      <mc:AlternateContent>
        <mc:Choice Requires="wps">
          <w:drawing>
            <wp:anchor distT="0" distB="0" distL="114300" distR="114300" simplePos="0" relativeHeight="251712512" behindDoc="0" locked="0" layoutInCell="0" allowOverlap="1">
              <wp:simplePos x="0" y="0"/>
              <wp:positionH relativeFrom="margin">
                <wp:align>left</wp:align>
              </wp:positionH>
              <wp:positionV relativeFrom="topMargin">
                <wp:align>center</wp:align>
              </wp:positionV>
              <wp:extent cx="5943600" cy="173736"/>
              <wp:effectExtent l="0" t="0" r="0" b="635"/>
              <wp:wrapNone/>
              <wp:docPr id="220" name="Tekstvak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923" w:rsidRDefault="00D80923">
                          <w:pPr>
                            <w:spacing w:after="0" w:line="240" w:lineRule="auto"/>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20" o:spid="_x0000_s1076" type="#_x0000_t202" style="position:absolute;margin-left:0;margin-top:0;width:468pt;height:13.7pt;z-index:2517125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" o:allowincell="f" filled="f" stroked="f">
              <v:textbox style="mso-fit-shape-to-text:t" inset=",0,,0">
                <w:txbxContent>
                  <w:p w:rsidR="00D80923" w:rsidRDefault="00D80923">
                    <w:pPr>
                      <w:spacing w:after="0" w:line="240" w:lineRule="auto"/>
                      <w:jc w:val="right"/>
                    </w:pPr>
                  </w:p>
                </w:txbxContent>
              </v:textbox>
              <w10:wrap anchorx="margin" anchory="margin"/>
            </v:shape>
          </w:pict>
        </mc:Fallback>
      </mc:AlternateContent>
    </w:r>
    <w:r>
      <w:rPr>
        <w:noProof/>
      </w:rPr>
      <mc:AlternateContent>
        <mc:Choice Requires="wps">
          <w:drawing>
            <wp:anchor distT="0" distB="0" distL="114300" distR="114300" simplePos="0" relativeHeight="251711488" behindDoc="0" locked="0" layoutInCell="0" allowOverlap="1">
              <wp:simplePos x="0" y="0"/>
              <wp:positionH relativeFrom="page">
                <wp:align>right</wp:align>
              </wp:positionH>
              <wp:positionV relativeFrom="topMargin">
                <wp:align>center</wp:align>
              </wp:positionV>
              <wp:extent cx="911860" cy="170815"/>
              <wp:effectExtent l="0" t="0" r="1905" b="635"/>
              <wp:wrapNone/>
              <wp:docPr id="221" name="Tekstvak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7030A0"/>
                      </a:solidFill>
                      <a:ln>
                        <a:noFill/>
                      </a:ln>
                    </wps:spPr>
                    <wps:txbx>
                      <w:txbxContent>
                        <w:p w:rsidR="00D80923" w:rsidRDefault="00D80923">
                          <w:pPr>
                            <w:spacing w:after="0" w:line="240" w:lineRule="auto"/>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kstvak 221" o:spid="_x0000_s1077" type="#_x0000_t202" style="position:absolute;margin-left:20.6pt;margin-top:0;width:71.8pt;height:13.45pt;z-index:2517114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" o:allowincell="f" fillcolor="#7030a0" stroked="f">
              <v:textbox style="mso-fit-shape-to-text:t" inset=",0,,0">
                <w:txbxContent>
                  <w:p w:rsidR="00D80923" w:rsidRDefault="00D80923">
                    <w:pPr>
                      <w:spacing w:after="0" w:line="240" w:lineRule="auto"/>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Lijstopsomteken"/>
      <w:lvlText w:val="*"/>
      <w:lvlJc w:val="left"/>
    </w:lvl>
  </w:abstractNum>
  <w:abstractNum w:abstractNumId="1" w15:restartNumberingAfterBreak="0">
    <w:nsid w:val="05EA1DF8"/>
    <w:multiLevelType w:val="hybridMultilevel"/>
    <w:tmpl w:val="D8769F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083C64"/>
    <w:multiLevelType w:val="multilevel"/>
    <w:tmpl w:val="241A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60035"/>
    <w:multiLevelType w:val="multilevel"/>
    <w:tmpl w:val="429A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4086A"/>
    <w:multiLevelType w:val="multilevel"/>
    <w:tmpl w:val="ED66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6" w15:restartNumberingAfterBreak="0">
    <w:nsid w:val="18B92EE0"/>
    <w:multiLevelType w:val="hybridMultilevel"/>
    <w:tmpl w:val="F6E2E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652D83"/>
    <w:multiLevelType w:val="multilevel"/>
    <w:tmpl w:val="7860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D16E3"/>
    <w:multiLevelType w:val="hybridMultilevel"/>
    <w:tmpl w:val="91CCC9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5A1890"/>
    <w:multiLevelType w:val="hybridMultilevel"/>
    <w:tmpl w:val="1D746E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9B135B1"/>
    <w:multiLevelType w:val="hybridMultilevel"/>
    <w:tmpl w:val="1D742D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24FFE"/>
    <w:multiLevelType w:val="multilevel"/>
    <w:tmpl w:val="FAE0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87FA6"/>
    <w:multiLevelType w:val="hybridMultilevel"/>
    <w:tmpl w:val="A3D0D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9384F2A"/>
    <w:multiLevelType w:val="hybridMultilevel"/>
    <w:tmpl w:val="A80682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E93CC6"/>
    <w:multiLevelType w:val="multilevel"/>
    <w:tmpl w:val="6A8E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63241"/>
    <w:multiLevelType w:val="multilevel"/>
    <w:tmpl w:val="2A24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5D7B78"/>
    <w:multiLevelType w:val="multilevel"/>
    <w:tmpl w:val="142A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BE1F3A"/>
    <w:multiLevelType w:val="hybridMultilevel"/>
    <w:tmpl w:val="49BE8A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01A4949"/>
    <w:multiLevelType w:val="hybridMultilevel"/>
    <w:tmpl w:val="76540E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53646106"/>
    <w:multiLevelType w:val="multilevel"/>
    <w:tmpl w:val="D688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25" w15:restartNumberingAfterBreak="0">
    <w:nsid w:val="69897E6F"/>
    <w:multiLevelType w:val="hybridMultilevel"/>
    <w:tmpl w:val="7BD077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1487A"/>
    <w:multiLevelType w:val="multilevel"/>
    <w:tmpl w:val="8CF2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3C00A0"/>
    <w:multiLevelType w:val="hybridMultilevel"/>
    <w:tmpl w:val="650027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876028"/>
    <w:multiLevelType w:val="multilevel"/>
    <w:tmpl w:val="BA585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252525"/>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lvlOverride w:ilvl="0">
      <w:lvl w:ilvl="0">
        <w:start w:val="1"/>
        <w:numFmt w:val="bullet"/>
        <w:pStyle w:val="Lijstopsomteken"/>
        <w:lvlText w:val=""/>
        <w:legacy w:legacy="1" w:legacySpace="0" w:legacyIndent="360"/>
        <w:lvlJc w:val="left"/>
        <w:pPr>
          <w:ind w:left="720" w:hanging="360"/>
        </w:pPr>
        <w:rPr>
          <w:rFonts w:ascii="Wingdings" w:hAnsi="Wingdings" w:hint="default"/>
          <w:sz w:val="12"/>
        </w:rPr>
      </w:lvl>
    </w:lvlOverride>
  </w:num>
  <w:num w:numId="3">
    <w:abstractNumId w:val="24"/>
  </w:num>
  <w:num w:numId="4">
    <w:abstractNumId w:val="26"/>
  </w:num>
  <w:num w:numId="5">
    <w:abstractNumId w:val="9"/>
  </w:num>
  <w:num w:numId="6">
    <w:abstractNumId w:val="9"/>
    <w:lvlOverride w:ilvl="0">
      <w:startOverride w:val="1"/>
    </w:lvlOverride>
  </w:num>
  <w:num w:numId="7">
    <w:abstractNumId w:val="14"/>
  </w:num>
  <w:num w:numId="8">
    <w:abstractNumId w:val="31"/>
  </w:num>
  <w:num w:numId="9">
    <w:abstractNumId w:val="29"/>
  </w:num>
  <w:num w:numId="10">
    <w:abstractNumId w:val="12"/>
  </w:num>
  <w:num w:numId="11">
    <w:abstractNumId w:val="11"/>
  </w:num>
  <w:num w:numId="12">
    <w:abstractNumId w:val="16"/>
  </w:num>
  <w:num w:numId="13">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20"/>
  </w:num>
  <w:num w:numId="16">
    <w:abstractNumId w:val="27"/>
  </w:num>
  <w:num w:numId="17">
    <w:abstractNumId w:val="18"/>
  </w:num>
  <w:num w:numId="18">
    <w:abstractNumId w:val="15"/>
  </w:num>
  <w:num w:numId="19">
    <w:abstractNumId w:val="19"/>
  </w:num>
  <w:num w:numId="20">
    <w:abstractNumId w:val="3"/>
  </w:num>
  <w:num w:numId="21">
    <w:abstractNumId w:val="30"/>
  </w:num>
  <w:num w:numId="22">
    <w:abstractNumId w:val="2"/>
  </w:num>
  <w:num w:numId="23">
    <w:abstractNumId w:val="17"/>
  </w:num>
  <w:num w:numId="24">
    <w:abstractNumId w:val="7"/>
  </w:num>
  <w:num w:numId="25">
    <w:abstractNumId w:val="13"/>
  </w:num>
  <w:num w:numId="26">
    <w:abstractNumId w:val="10"/>
  </w:num>
  <w:num w:numId="27">
    <w:abstractNumId w:val="22"/>
  </w:num>
  <w:num w:numId="28">
    <w:abstractNumId w:val="21"/>
  </w:num>
  <w:num w:numId="29">
    <w:abstractNumId w:val="28"/>
  </w:num>
  <w:num w:numId="30">
    <w:abstractNumId w:val="25"/>
  </w:num>
  <w:num w:numId="31">
    <w:abstractNumId w:val="6"/>
  </w:num>
  <w:num w:numId="32">
    <w:abstractNumId w:val="1"/>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A56"/>
    <w:rsid w:val="000107BC"/>
    <w:rsid w:val="000162EE"/>
    <w:rsid w:val="0002124D"/>
    <w:rsid w:val="00031CFF"/>
    <w:rsid w:val="00051048"/>
    <w:rsid w:val="000539D6"/>
    <w:rsid w:val="0006240B"/>
    <w:rsid w:val="0007271B"/>
    <w:rsid w:val="0008433C"/>
    <w:rsid w:val="0009094D"/>
    <w:rsid w:val="000954E9"/>
    <w:rsid w:val="000F2801"/>
    <w:rsid w:val="000F49FB"/>
    <w:rsid w:val="000F7197"/>
    <w:rsid w:val="001044FE"/>
    <w:rsid w:val="00106D8B"/>
    <w:rsid w:val="00111D3B"/>
    <w:rsid w:val="00117AB9"/>
    <w:rsid w:val="00120B7B"/>
    <w:rsid w:val="00121938"/>
    <w:rsid w:val="00132DD5"/>
    <w:rsid w:val="001345A2"/>
    <w:rsid w:val="00140CC9"/>
    <w:rsid w:val="001427BB"/>
    <w:rsid w:val="00152CFF"/>
    <w:rsid w:val="001577E2"/>
    <w:rsid w:val="001705E7"/>
    <w:rsid w:val="0019102A"/>
    <w:rsid w:val="00195B0A"/>
    <w:rsid w:val="001C24FD"/>
    <w:rsid w:val="001E1552"/>
    <w:rsid w:val="001E1B3F"/>
    <w:rsid w:val="00225CDE"/>
    <w:rsid w:val="00243823"/>
    <w:rsid w:val="00251D24"/>
    <w:rsid w:val="00260A44"/>
    <w:rsid w:val="0028475F"/>
    <w:rsid w:val="00291E10"/>
    <w:rsid w:val="002B0280"/>
    <w:rsid w:val="002B2484"/>
    <w:rsid w:val="002C266F"/>
    <w:rsid w:val="002C5EE4"/>
    <w:rsid w:val="002D0722"/>
    <w:rsid w:val="002D3B24"/>
    <w:rsid w:val="002F1918"/>
    <w:rsid w:val="00307BE8"/>
    <w:rsid w:val="0031257F"/>
    <w:rsid w:val="00326E3B"/>
    <w:rsid w:val="00330A45"/>
    <w:rsid w:val="0034329F"/>
    <w:rsid w:val="00367EB3"/>
    <w:rsid w:val="00396B7D"/>
    <w:rsid w:val="003B5577"/>
    <w:rsid w:val="003B5B2E"/>
    <w:rsid w:val="003B7449"/>
    <w:rsid w:val="003F1577"/>
    <w:rsid w:val="003F4EC8"/>
    <w:rsid w:val="004003C4"/>
    <w:rsid w:val="00403F87"/>
    <w:rsid w:val="004051D6"/>
    <w:rsid w:val="00413B6C"/>
    <w:rsid w:val="00415784"/>
    <w:rsid w:val="00421819"/>
    <w:rsid w:val="00440BEB"/>
    <w:rsid w:val="00446BC4"/>
    <w:rsid w:val="004625F0"/>
    <w:rsid w:val="004838CB"/>
    <w:rsid w:val="00490EFB"/>
    <w:rsid w:val="00493DDB"/>
    <w:rsid w:val="004B6251"/>
    <w:rsid w:val="004C1EF3"/>
    <w:rsid w:val="004C65F8"/>
    <w:rsid w:val="004C6DD8"/>
    <w:rsid w:val="004D105D"/>
    <w:rsid w:val="004E7FA1"/>
    <w:rsid w:val="004F2886"/>
    <w:rsid w:val="005018AD"/>
    <w:rsid w:val="00505F80"/>
    <w:rsid w:val="005211A2"/>
    <w:rsid w:val="00524FAA"/>
    <w:rsid w:val="00530F88"/>
    <w:rsid w:val="005364A7"/>
    <w:rsid w:val="00551B33"/>
    <w:rsid w:val="00552530"/>
    <w:rsid w:val="00566B61"/>
    <w:rsid w:val="00570123"/>
    <w:rsid w:val="005709CA"/>
    <w:rsid w:val="00570D49"/>
    <w:rsid w:val="005813BA"/>
    <w:rsid w:val="00590DE7"/>
    <w:rsid w:val="00594D87"/>
    <w:rsid w:val="005A017C"/>
    <w:rsid w:val="005A3662"/>
    <w:rsid w:val="005C778D"/>
    <w:rsid w:val="005D098D"/>
    <w:rsid w:val="005E235E"/>
    <w:rsid w:val="005E2427"/>
    <w:rsid w:val="005F654D"/>
    <w:rsid w:val="00603626"/>
    <w:rsid w:val="00610692"/>
    <w:rsid w:val="00615653"/>
    <w:rsid w:val="0067038C"/>
    <w:rsid w:val="006711DC"/>
    <w:rsid w:val="0067537C"/>
    <w:rsid w:val="00675C2D"/>
    <w:rsid w:val="00687C7C"/>
    <w:rsid w:val="006931D2"/>
    <w:rsid w:val="00696E33"/>
    <w:rsid w:val="006B1CAC"/>
    <w:rsid w:val="006D3D00"/>
    <w:rsid w:val="006E08F4"/>
    <w:rsid w:val="006E2DD5"/>
    <w:rsid w:val="006F16B2"/>
    <w:rsid w:val="00715526"/>
    <w:rsid w:val="00726D16"/>
    <w:rsid w:val="00735A50"/>
    <w:rsid w:val="00736A56"/>
    <w:rsid w:val="007403AD"/>
    <w:rsid w:val="00742BD9"/>
    <w:rsid w:val="00743EFA"/>
    <w:rsid w:val="00753E62"/>
    <w:rsid w:val="007563FC"/>
    <w:rsid w:val="007573E2"/>
    <w:rsid w:val="007608EC"/>
    <w:rsid w:val="0076286E"/>
    <w:rsid w:val="00770F61"/>
    <w:rsid w:val="00771A52"/>
    <w:rsid w:val="007845CD"/>
    <w:rsid w:val="0079085A"/>
    <w:rsid w:val="0079663D"/>
    <w:rsid w:val="007D7B7A"/>
    <w:rsid w:val="007E10A6"/>
    <w:rsid w:val="007F4AEB"/>
    <w:rsid w:val="00802EC6"/>
    <w:rsid w:val="008167C1"/>
    <w:rsid w:val="008745DE"/>
    <w:rsid w:val="0088067E"/>
    <w:rsid w:val="0089018A"/>
    <w:rsid w:val="008A1DCC"/>
    <w:rsid w:val="008A6188"/>
    <w:rsid w:val="008B19E8"/>
    <w:rsid w:val="008B3573"/>
    <w:rsid w:val="008C11EC"/>
    <w:rsid w:val="008F52EE"/>
    <w:rsid w:val="00901C0A"/>
    <w:rsid w:val="0091694C"/>
    <w:rsid w:val="0092067B"/>
    <w:rsid w:val="00925EB3"/>
    <w:rsid w:val="00927066"/>
    <w:rsid w:val="0093128C"/>
    <w:rsid w:val="00946A4F"/>
    <w:rsid w:val="009475BA"/>
    <w:rsid w:val="00957201"/>
    <w:rsid w:val="00960F1C"/>
    <w:rsid w:val="00977307"/>
    <w:rsid w:val="00984DB4"/>
    <w:rsid w:val="009A061B"/>
    <w:rsid w:val="009B283C"/>
    <w:rsid w:val="009C64C6"/>
    <w:rsid w:val="009D0DB4"/>
    <w:rsid w:val="009D0E01"/>
    <w:rsid w:val="009D381B"/>
    <w:rsid w:val="009D42E7"/>
    <w:rsid w:val="009D6B6A"/>
    <w:rsid w:val="009E34C4"/>
    <w:rsid w:val="009E6848"/>
    <w:rsid w:val="009E7613"/>
    <w:rsid w:val="00A05C68"/>
    <w:rsid w:val="00A0665E"/>
    <w:rsid w:val="00A176E7"/>
    <w:rsid w:val="00A23D00"/>
    <w:rsid w:val="00A46112"/>
    <w:rsid w:val="00A47FA1"/>
    <w:rsid w:val="00A66567"/>
    <w:rsid w:val="00A67377"/>
    <w:rsid w:val="00A70C47"/>
    <w:rsid w:val="00A93CED"/>
    <w:rsid w:val="00AA48FE"/>
    <w:rsid w:val="00AB173E"/>
    <w:rsid w:val="00AD587E"/>
    <w:rsid w:val="00AE187B"/>
    <w:rsid w:val="00AE3224"/>
    <w:rsid w:val="00AF29C2"/>
    <w:rsid w:val="00AF5844"/>
    <w:rsid w:val="00AF7C7A"/>
    <w:rsid w:val="00B00757"/>
    <w:rsid w:val="00B12903"/>
    <w:rsid w:val="00B279B7"/>
    <w:rsid w:val="00B4790C"/>
    <w:rsid w:val="00B53A45"/>
    <w:rsid w:val="00B55A26"/>
    <w:rsid w:val="00B634E0"/>
    <w:rsid w:val="00B668FE"/>
    <w:rsid w:val="00B82056"/>
    <w:rsid w:val="00B845B0"/>
    <w:rsid w:val="00BA3DAF"/>
    <w:rsid w:val="00BA7D54"/>
    <w:rsid w:val="00BC6D42"/>
    <w:rsid w:val="00BE1A8F"/>
    <w:rsid w:val="00BF66C7"/>
    <w:rsid w:val="00C04849"/>
    <w:rsid w:val="00C20008"/>
    <w:rsid w:val="00C24440"/>
    <w:rsid w:val="00C502CB"/>
    <w:rsid w:val="00C539F8"/>
    <w:rsid w:val="00C73332"/>
    <w:rsid w:val="00C7341C"/>
    <w:rsid w:val="00C803DF"/>
    <w:rsid w:val="00C95AA4"/>
    <w:rsid w:val="00C97B80"/>
    <w:rsid w:val="00CC15E9"/>
    <w:rsid w:val="00CD1C3A"/>
    <w:rsid w:val="00CD26E5"/>
    <w:rsid w:val="00CF4C1A"/>
    <w:rsid w:val="00CF5082"/>
    <w:rsid w:val="00CF76B7"/>
    <w:rsid w:val="00D01FAB"/>
    <w:rsid w:val="00D04B4B"/>
    <w:rsid w:val="00D22F05"/>
    <w:rsid w:val="00D34017"/>
    <w:rsid w:val="00D42071"/>
    <w:rsid w:val="00D46D12"/>
    <w:rsid w:val="00D538BD"/>
    <w:rsid w:val="00D578E1"/>
    <w:rsid w:val="00D70973"/>
    <w:rsid w:val="00D76B14"/>
    <w:rsid w:val="00D80923"/>
    <w:rsid w:val="00D81E05"/>
    <w:rsid w:val="00D86CF7"/>
    <w:rsid w:val="00D926C8"/>
    <w:rsid w:val="00DB563B"/>
    <w:rsid w:val="00DC6023"/>
    <w:rsid w:val="00DD0511"/>
    <w:rsid w:val="00DD68D8"/>
    <w:rsid w:val="00DD7869"/>
    <w:rsid w:val="00DF7DCC"/>
    <w:rsid w:val="00E01A90"/>
    <w:rsid w:val="00E06216"/>
    <w:rsid w:val="00E128C0"/>
    <w:rsid w:val="00E21A3D"/>
    <w:rsid w:val="00E41069"/>
    <w:rsid w:val="00E459EC"/>
    <w:rsid w:val="00E63F14"/>
    <w:rsid w:val="00E762E6"/>
    <w:rsid w:val="00E84575"/>
    <w:rsid w:val="00E86DAC"/>
    <w:rsid w:val="00EA47F4"/>
    <w:rsid w:val="00EB35BB"/>
    <w:rsid w:val="00EC607E"/>
    <w:rsid w:val="00EC6EA7"/>
    <w:rsid w:val="00ED3DFD"/>
    <w:rsid w:val="00EF29D9"/>
    <w:rsid w:val="00F07A0C"/>
    <w:rsid w:val="00F12A90"/>
    <w:rsid w:val="00F44B25"/>
    <w:rsid w:val="00F4693B"/>
    <w:rsid w:val="00F52A54"/>
    <w:rsid w:val="00F53377"/>
    <w:rsid w:val="00F5547D"/>
    <w:rsid w:val="00F67C3F"/>
    <w:rsid w:val="00F91CE4"/>
    <w:rsid w:val="00F9648A"/>
    <w:rsid w:val="00FA53C2"/>
    <w:rsid w:val="00FB50FD"/>
    <w:rsid w:val="00FE6F46"/>
    <w:rsid w:val="00FF4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BEE928"/>
  <w15:docId w15:val="{7D61F9F3-49EF-4BBD-8298-96BD83922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Kop2">
    <w:name w:val="heading 2"/>
    <w:basedOn w:val="Standaard"/>
    <w:next w:val="Standaard"/>
    <w:link w:val="Kop2Char"/>
    <w:uiPriority w:val="9"/>
    <w:unhideWhenUsed/>
    <w:qFormat/>
    <w:rsid w:val="004F2886"/>
    <w:pPr>
      <w:keepNext/>
      <w:keepLines/>
      <w:spacing w:before="200" w:after="0"/>
      <w:outlineLvl w:val="1"/>
    </w:pPr>
    <w:rPr>
      <w:rFonts w:asciiTheme="majorHAnsi" w:eastAsiaTheme="majorEastAsia" w:hAnsiTheme="majorHAnsi" w:cstheme="majorBidi"/>
      <w:bCs/>
      <w:color w:val="D34817" w:themeColor="accent1"/>
      <w:sz w:val="26"/>
      <w:szCs w:val="26"/>
    </w:rPr>
  </w:style>
  <w:style w:type="paragraph" w:styleId="Kop3">
    <w:name w:val="heading 3"/>
    <w:basedOn w:val="Standaard"/>
    <w:next w:val="Standaard"/>
    <w:link w:val="Kop3Char"/>
    <w:uiPriority w:val="9"/>
    <w:unhideWhenUsed/>
    <w:qFormat/>
    <w:pPr>
      <w:keepNext/>
      <w:keepLines/>
      <w:spacing w:before="200" w:after="0"/>
      <w:outlineLvl w:val="2"/>
    </w:pPr>
    <w:rPr>
      <w:rFonts w:asciiTheme="majorHAnsi" w:eastAsiaTheme="majorEastAsia" w:hAnsiTheme="majorHAnsi" w:cstheme="majorBidi"/>
      <w:b/>
      <w:bCs/>
      <w:color w:val="D34817" w:themeColor="accent1"/>
    </w:rPr>
  </w:style>
  <w:style w:type="paragraph" w:styleId="Kop4">
    <w:name w:val="heading 4"/>
    <w:basedOn w:val="Standaard"/>
    <w:next w:val="Standaard"/>
    <w:link w:val="Kop4Char"/>
    <w:uiPriority w:val="9"/>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Kop5">
    <w:name w:val="heading 5"/>
    <w:basedOn w:val="Standaard"/>
    <w:next w:val="Standaard"/>
    <w:link w:val="Kop5Char"/>
    <w:uiPriority w:val="9"/>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Kop6">
    <w:name w:val="heading 6"/>
    <w:basedOn w:val="Standaard"/>
    <w:next w:val="Standaard"/>
    <w:link w:val="Kop6Char"/>
    <w:uiPriority w:val="9"/>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Kop7">
    <w:name w:val="heading 7"/>
    <w:basedOn w:val="Standaard"/>
    <w:next w:val="Standaard"/>
    <w:link w:val="Kop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Kop9">
    <w:name w:val="heading 9"/>
    <w:basedOn w:val="Standaard"/>
    <w:next w:val="Standaard"/>
    <w:link w:val="Kop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color w:val="9D3511" w:themeColor="accent1" w:themeShade="BF"/>
      <w:sz w:val="28"/>
      <w:szCs w:val="28"/>
    </w:rPr>
  </w:style>
  <w:style w:type="character" w:customStyle="1" w:styleId="Kop2Char">
    <w:name w:val="Kop 2 Char"/>
    <w:basedOn w:val="Standaardalinea-lettertype"/>
    <w:link w:val="Kop2"/>
    <w:uiPriority w:val="9"/>
    <w:rsid w:val="004F2886"/>
    <w:rPr>
      <w:rFonts w:asciiTheme="majorHAnsi" w:eastAsiaTheme="majorEastAsia" w:hAnsiTheme="majorHAnsi" w:cstheme="majorBidi"/>
      <w:bCs/>
      <w:color w:val="D34817" w:themeColor="accent1"/>
      <w:sz w:val="26"/>
      <w:szCs w:val="26"/>
    </w:rPr>
  </w:style>
  <w:style w:type="character" w:customStyle="1" w:styleId="Kop3Char">
    <w:name w:val="Kop 3 Char"/>
    <w:basedOn w:val="Standaardalinea-lettertype"/>
    <w:link w:val="Kop3"/>
    <w:uiPriority w:val="9"/>
    <w:rPr>
      <w:rFonts w:asciiTheme="majorHAnsi" w:eastAsiaTheme="majorEastAsia" w:hAnsiTheme="majorHAnsi" w:cstheme="majorBidi"/>
      <w:b/>
      <w:bCs/>
      <w:color w:val="D34817" w:themeColor="accent1"/>
    </w:rPr>
  </w:style>
  <w:style w:type="character" w:customStyle="1" w:styleId="Kop4Char">
    <w:name w:val="Kop 4 Char"/>
    <w:basedOn w:val="Standaardalinea-lettertype"/>
    <w:link w:val="Kop4"/>
    <w:uiPriority w:val="9"/>
    <w:rPr>
      <w:rFonts w:asciiTheme="majorHAnsi" w:eastAsiaTheme="majorEastAsia" w:hAnsiTheme="majorHAnsi" w:cstheme="majorBidi"/>
      <w:b/>
      <w:bCs/>
      <w:i/>
      <w:iCs/>
      <w:color w:val="D34817" w:themeColor="accent1"/>
    </w:rPr>
  </w:style>
  <w:style w:type="character" w:customStyle="1" w:styleId="Kop5Char">
    <w:name w:val="Kop 5 Char"/>
    <w:basedOn w:val="Standaardalinea-lettertype"/>
    <w:link w:val="Kop5"/>
    <w:uiPriority w:val="9"/>
    <w:rPr>
      <w:rFonts w:asciiTheme="majorHAnsi" w:eastAsiaTheme="majorEastAsia" w:hAnsiTheme="majorHAnsi" w:cstheme="majorBidi"/>
      <w:color w:val="68230B" w:themeColor="accent1" w:themeShade="7F"/>
    </w:rPr>
  </w:style>
  <w:style w:type="character" w:customStyle="1" w:styleId="Kop6Char">
    <w:name w:val="Kop 6 Char"/>
    <w:basedOn w:val="Standaardalinea-lettertype"/>
    <w:link w:val="Kop6"/>
    <w:uiPriority w:val="9"/>
    <w:rPr>
      <w:rFonts w:asciiTheme="majorHAnsi" w:eastAsiaTheme="majorEastAsia" w:hAnsiTheme="majorHAnsi" w:cstheme="majorBidi"/>
      <w:i/>
      <w:iCs/>
      <w:color w:val="68230B" w:themeColor="accent1" w:themeShade="7F"/>
    </w:rPr>
  </w:style>
  <w:style w:type="character" w:customStyle="1" w:styleId="Kop7Char">
    <w:name w:val="Kop 7 Char"/>
    <w:basedOn w:val="Standaardalinea-lettertype"/>
    <w:link w:val="Kop7"/>
    <w:uiPriority w:val="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Pr>
      <w:rFonts w:asciiTheme="majorHAnsi" w:eastAsiaTheme="majorEastAsia" w:hAnsiTheme="majorHAnsi" w:cstheme="majorBidi"/>
      <w:color w:val="D34817" w:themeColor="accent1"/>
      <w:sz w:val="20"/>
      <w:szCs w:val="20"/>
    </w:rPr>
  </w:style>
  <w:style w:type="character" w:customStyle="1" w:styleId="Kop9Char">
    <w:name w:val="Kop 9 Char"/>
    <w:basedOn w:val="Standaardalinea-lettertype"/>
    <w:link w:val="Kop9"/>
    <w:uiPriority w:val="9"/>
    <w:rPr>
      <w:rFonts w:asciiTheme="majorHAnsi" w:eastAsiaTheme="majorEastAsia" w:hAnsiTheme="majorHAnsi" w:cstheme="majorBidi"/>
      <w:i/>
      <w:iCs/>
      <w:color w:val="404040" w:themeColor="text1" w:themeTint="BF"/>
      <w:sz w:val="20"/>
      <w:szCs w:val="20"/>
    </w:rPr>
  </w:style>
  <w:style w:type="paragraph" w:styleId="Plattetekst">
    <w:name w:val="Body Text"/>
    <w:basedOn w:val="Standaard"/>
    <w:link w:val="PlattetekstChar"/>
    <w:pPr>
      <w:spacing w:after="240" w:line="240" w:lineRule="atLeast"/>
      <w:ind w:firstLine="360"/>
      <w:jc w:val="both"/>
    </w:pPr>
  </w:style>
  <w:style w:type="character" w:customStyle="1" w:styleId="PlattetekstChar">
    <w:name w:val="Platte tekst Char"/>
    <w:basedOn w:val="Standaardalinea-lettertype"/>
    <w:link w:val="Plattetekst"/>
    <w:rPr>
      <w:rFonts w:ascii="Garamond" w:hAnsi="Garamond"/>
      <w:sz w:val="22"/>
    </w:rPr>
  </w:style>
  <w:style w:type="paragraph" w:customStyle="1" w:styleId="BlockQuotation">
    <w:name w:val="Block Quotation"/>
    <w:basedOn w:val="Platteteks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Standaardalinea-lettertype"/>
    <w:link w:val="BlockQuotation"/>
    <w:rPr>
      <w:rFonts w:ascii="Garamond" w:hAnsi="Garamond"/>
      <w:i/>
      <w:sz w:val="22"/>
    </w:rPr>
  </w:style>
  <w:style w:type="paragraph" w:styleId="Bijschrift">
    <w:name w:val="caption"/>
    <w:basedOn w:val="Standaard"/>
    <w:next w:val="Standaard"/>
    <w:uiPriority w:val="35"/>
    <w:unhideWhenUsed/>
    <w:qFormat/>
    <w:pPr>
      <w:spacing w:line="240" w:lineRule="auto"/>
    </w:pPr>
    <w:rPr>
      <w:b/>
      <w:bCs/>
      <w:color w:val="D34817" w:themeColor="accent1"/>
      <w:sz w:val="18"/>
      <w:szCs w:val="18"/>
    </w:rPr>
  </w:style>
  <w:style w:type="character" w:styleId="Eindnootmarkering">
    <w:name w:val="endnote reference"/>
    <w:semiHidden/>
    <w:rPr>
      <w:vertAlign w:val="superscript"/>
    </w:rPr>
  </w:style>
  <w:style w:type="paragraph" w:styleId="Eindnoottekst">
    <w:name w:val="endnote text"/>
    <w:basedOn w:val="Standaard"/>
    <w:semiHidden/>
  </w:style>
  <w:style w:type="character" w:styleId="Voetnootmarkering">
    <w:name w:val="footnote reference"/>
    <w:semiHidden/>
    <w:rPr>
      <w:vertAlign w:val="superscript"/>
    </w:rPr>
  </w:style>
  <w:style w:type="paragraph" w:styleId="Voetnoottekst">
    <w:name w:val="footnote text"/>
    <w:basedOn w:val="Standaard"/>
    <w:semiHidden/>
  </w:style>
  <w:style w:type="paragraph" w:styleId="Index1">
    <w:name w:val="index 1"/>
    <w:basedOn w:val="Standaard"/>
    <w:semiHidden/>
    <w:rPr>
      <w:sz w:val="21"/>
    </w:rPr>
  </w:style>
  <w:style w:type="paragraph" w:styleId="Index2">
    <w:name w:val="index 2"/>
    <w:basedOn w:val="Standaard"/>
    <w:semiHidden/>
    <w:pPr>
      <w:ind w:hanging="240"/>
    </w:pPr>
    <w:rPr>
      <w:sz w:val="21"/>
    </w:rPr>
  </w:style>
  <w:style w:type="paragraph" w:styleId="Index3">
    <w:name w:val="index 3"/>
    <w:basedOn w:val="Standaard"/>
    <w:semiHidden/>
    <w:pPr>
      <w:ind w:left="480" w:hanging="240"/>
    </w:pPr>
    <w:rPr>
      <w:sz w:val="21"/>
    </w:rPr>
  </w:style>
  <w:style w:type="paragraph" w:styleId="Index4">
    <w:name w:val="index 4"/>
    <w:basedOn w:val="Standaard"/>
    <w:semiHidden/>
    <w:pPr>
      <w:ind w:left="600" w:hanging="240"/>
    </w:pPr>
    <w:rPr>
      <w:sz w:val="21"/>
    </w:rPr>
  </w:style>
  <w:style w:type="paragraph" w:styleId="Index5">
    <w:name w:val="index 5"/>
    <w:basedOn w:val="Standaard"/>
    <w:semiHidden/>
    <w:pPr>
      <w:ind w:left="840"/>
    </w:pPr>
    <w:rPr>
      <w:sz w:val="21"/>
    </w:rPr>
  </w:style>
  <w:style w:type="paragraph" w:styleId="Indexkop">
    <w:name w:val="index heading"/>
    <w:basedOn w:val="Standaard"/>
    <w:next w:val="Index1"/>
    <w:semiHidden/>
    <w:pPr>
      <w:spacing w:line="480" w:lineRule="atLeast"/>
    </w:pPr>
    <w:rPr>
      <w:spacing w:val="-5"/>
      <w:sz w:val="28"/>
    </w:rPr>
  </w:style>
  <w:style w:type="character" w:customStyle="1" w:styleId="Lead-inEmphasis">
    <w:name w:val="Lead-in Emphasis"/>
    <w:rPr>
      <w:caps/>
      <w:sz w:val="18"/>
    </w:rPr>
  </w:style>
  <w:style w:type="paragraph" w:styleId="Lijstopsomteken">
    <w:name w:val="List Bullet"/>
    <w:basedOn w:val="Standaard"/>
    <w:pPr>
      <w:numPr>
        <w:numId w:val="2"/>
      </w:numPr>
      <w:spacing w:after="240" w:line="240" w:lineRule="atLeast"/>
      <w:ind w:right="720"/>
      <w:jc w:val="both"/>
    </w:pPr>
  </w:style>
  <w:style w:type="paragraph" w:styleId="Macrotekst">
    <w:name w:val="macro"/>
    <w:basedOn w:val="Plattetekst"/>
    <w:semiHidden/>
    <w:pPr>
      <w:spacing w:line="240" w:lineRule="auto"/>
      <w:jc w:val="left"/>
    </w:pPr>
    <w:rPr>
      <w:rFonts w:ascii="Courier New" w:hAnsi="Courier New"/>
    </w:rPr>
  </w:style>
  <w:style w:type="character" w:styleId="Paginanummer">
    <w:name w:val="page number"/>
    <w:rPr>
      <w:sz w:val="24"/>
    </w:rPr>
  </w:style>
  <w:style w:type="paragraph" w:customStyle="1" w:styleId="SubtitleCover">
    <w:name w:val="Subtitle Cover"/>
    <w:basedOn w:val="TitleCover"/>
    <w:next w:val="Plattetekst"/>
    <w:pPr>
      <w:pBdr>
        <w:top w:val="single" w:sz="6" w:space="12" w:color="808080"/>
      </w:pBdr>
      <w:spacing w:after="0" w:line="440" w:lineRule="atLeast"/>
    </w:pPr>
    <w:rPr>
      <w:spacing w:val="30"/>
      <w:sz w:val="36"/>
    </w:rPr>
  </w:style>
  <w:style w:type="paragraph" w:customStyle="1" w:styleId="TitleCover">
    <w:name w:val="Title Cover"/>
    <w:basedOn w:val="Standaard"/>
    <w:next w:val="SubtitleCover"/>
    <w:pPr>
      <w:keepNext/>
      <w:keepLines/>
      <w:spacing w:after="240" w:line="720" w:lineRule="atLeast"/>
      <w:jc w:val="center"/>
    </w:pPr>
    <w:rPr>
      <w:caps/>
      <w:spacing w:val="65"/>
      <w:kern w:val="20"/>
      <w:sz w:val="64"/>
    </w:rPr>
  </w:style>
  <w:style w:type="paragraph" w:styleId="Lijstmetafbeeldingen">
    <w:name w:val="table of figures"/>
    <w:basedOn w:val="Standaard"/>
    <w:semiHidden/>
  </w:style>
  <w:style w:type="paragraph" w:styleId="Inhopg1">
    <w:name w:val="toc 1"/>
    <w:basedOn w:val="Standaard"/>
    <w:uiPriority w:val="39"/>
    <w:pPr>
      <w:tabs>
        <w:tab w:val="right" w:leader="dot" w:pos="5040"/>
      </w:tabs>
    </w:pPr>
  </w:style>
  <w:style w:type="paragraph" w:styleId="Inhopg2">
    <w:name w:val="toc 2"/>
    <w:basedOn w:val="Standaard"/>
    <w:uiPriority w:val="39"/>
    <w:pPr>
      <w:tabs>
        <w:tab w:val="right" w:leader="dot" w:pos="5040"/>
      </w:tabs>
    </w:pPr>
  </w:style>
  <w:style w:type="paragraph" w:styleId="Inhopg3">
    <w:name w:val="toc 3"/>
    <w:basedOn w:val="Standaard"/>
    <w:uiPriority w:val="39"/>
    <w:pPr>
      <w:tabs>
        <w:tab w:val="right" w:leader="dot" w:pos="5040"/>
      </w:tabs>
    </w:pPr>
    <w:rPr>
      <w:i/>
    </w:rPr>
  </w:style>
  <w:style w:type="paragraph" w:styleId="Inhopg4">
    <w:name w:val="toc 4"/>
    <w:basedOn w:val="Standaard"/>
    <w:uiPriority w:val="39"/>
    <w:pPr>
      <w:tabs>
        <w:tab w:val="right" w:leader="dot" w:pos="5040"/>
      </w:tabs>
    </w:pPr>
    <w:rPr>
      <w:i/>
    </w:rPr>
  </w:style>
  <w:style w:type="paragraph" w:styleId="Inhopg5">
    <w:name w:val="toc 5"/>
    <w:basedOn w:val="Standaard"/>
    <w:uiPriority w:val="39"/>
    <w:rPr>
      <w:i/>
    </w:rPr>
  </w:style>
  <w:style w:type="paragraph" w:styleId="Ondertitel">
    <w:name w:val="Subtitle"/>
    <w:basedOn w:val="Standaard"/>
    <w:next w:val="Standaard"/>
    <w:link w:val="OndertitelChar"/>
    <w:uiPriority w:val="11"/>
    <w:qFormat/>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i/>
      <w:iCs/>
      <w:color w:val="D34817" w:themeColor="accent1"/>
      <w:spacing w:val="15"/>
      <w:sz w:val="24"/>
      <w:szCs w:val="24"/>
    </w:rPr>
  </w:style>
  <w:style w:type="paragraph" w:styleId="Titel">
    <w:name w:val="Title"/>
    <w:basedOn w:val="Standaard"/>
    <w:next w:val="Standaard"/>
    <w:link w:val="TitelChar"/>
    <w:uiPriority w:val="10"/>
    <w:qFormat/>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elChar">
    <w:name w:val="Titel Char"/>
    <w:basedOn w:val="Standaardalinea-lettertype"/>
    <w:link w:val="Titel"/>
    <w:uiPriority w:val="10"/>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Standaard"/>
    <w:pPr>
      <w:keepNext/>
      <w:spacing w:before="80"/>
      <w:jc w:val="center"/>
    </w:pPr>
    <w:rPr>
      <w:caps/>
      <w:sz w:val="14"/>
    </w:rPr>
  </w:style>
  <w:style w:type="character" w:styleId="Verwijzingopmerking">
    <w:name w:val="annotation reference"/>
    <w:semiHidden/>
    <w:rPr>
      <w:sz w:val="16"/>
    </w:rPr>
  </w:style>
  <w:style w:type="paragraph" w:styleId="Tekstopmerking">
    <w:name w:val="annotation text"/>
    <w:basedOn w:val="Standaard"/>
    <w:link w:val="TekstopmerkingChar"/>
    <w:semiHidden/>
  </w:style>
  <w:style w:type="character" w:customStyle="1" w:styleId="TekstopmerkingChar">
    <w:name w:val="Tekst opmerking Char"/>
    <w:basedOn w:val="Standaardalinea-lettertype"/>
    <w:link w:val="Tekstopmerking"/>
    <w:semiHidden/>
  </w:style>
  <w:style w:type="paragraph" w:customStyle="1" w:styleId="CompanyName">
    <w:name w:val="Company Name"/>
    <w:basedOn w:val="Plattetekst"/>
    <w:pPr>
      <w:keepLines/>
      <w:framePr w:w="8640" w:h="1440" w:wrap="notBeside" w:vAnchor="page" w:hAnchor="margin" w:xAlign="center" w:y="889"/>
      <w:spacing w:after="40"/>
      <w:ind w:firstLine="0"/>
      <w:jc w:val="center"/>
    </w:pPr>
    <w:rPr>
      <w:caps/>
      <w:spacing w:val="75"/>
      <w:kern w:val="18"/>
    </w:rPr>
  </w:style>
  <w:style w:type="paragraph" w:styleId="Bronvermelding">
    <w:name w:val="table of authorities"/>
    <w:basedOn w:val="Standaard"/>
    <w:semiHidden/>
    <w:pPr>
      <w:tabs>
        <w:tab w:val="right" w:leader="dot" w:pos="7560"/>
      </w:tabs>
    </w:pPr>
  </w:style>
  <w:style w:type="paragraph" w:styleId="Kopbronvermelding">
    <w:name w:val="toa heading"/>
    <w:basedOn w:val="Standaard"/>
    <w:next w:val="Bronvermelding"/>
    <w:semiHidden/>
    <w:pPr>
      <w:keepNext/>
      <w:spacing w:line="720" w:lineRule="atLeast"/>
    </w:pPr>
    <w:rPr>
      <w:caps/>
      <w:spacing w:val="-10"/>
      <w:kern w:val="28"/>
    </w:rPr>
  </w:style>
  <w:style w:type="paragraph" w:customStyle="1" w:styleId="Rowlabels">
    <w:name w:val="Row labels"/>
    <w:basedOn w:val="Standaard"/>
    <w:pPr>
      <w:keepNext/>
      <w:spacing w:before="40"/>
    </w:pPr>
    <w:rPr>
      <w:sz w:val="18"/>
    </w:rPr>
  </w:style>
  <w:style w:type="paragraph" w:customStyle="1" w:styleId="Percentage">
    <w:name w:val="Percentage"/>
    <w:basedOn w:val="Standaard"/>
    <w:pPr>
      <w:spacing w:before="40"/>
      <w:jc w:val="center"/>
    </w:pPr>
    <w:rPr>
      <w:sz w:val="18"/>
    </w:rPr>
  </w:style>
  <w:style w:type="paragraph" w:customStyle="1" w:styleId="NumberedList">
    <w:name w:val="Numbered List"/>
    <w:basedOn w:val="Standaard"/>
    <w:link w:val="NumberedListChar"/>
    <w:pPr>
      <w:numPr>
        <w:numId w:val="5"/>
      </w:numPr>
      <w:spacing w:after="240" w:line="312" w:lineRule="auto"/>
      <w:contextualSpacing/>
    </w:pPr>
  </w:style>
  <w:style w:type="character" w:customStyle="1" w:styleId="NumberedListChar">
    <w:name w:val="Numbered List Char"/>
    <w:basedOn w:val="Standaardalinea-lettertype"/>
    <w:link w:val="NumberedList"/>
    <w:rPr>
      <w:rFonts w:ascii="Garamond" w:hAnsi="Garamond"/>
      <w:sz w:val="22"/>
    </w:rPr>
  </w:style>
  <w:style w:type="paragraph" w:customStyle="1" w:styleId="NumberedListBold">
    <w:name w:val="Numbered List Bold"/>
    <w:basedOn w:val="NumberedList"/>
    <w:link w:val="NumberedListBoldChar"/>
    <w:rPr>
      <w:b/>
      <w:bCs/>
    </w:rPr>
  </w:style>
  <w:style w:type="character" w:customStyle="1" w:styleId="NumberedListBoldChar">
    <w:name w:val="Numbered List Bold Char"/>
    <w:basedOn w:val="NumberedListChar"/>
    <w:link w:val="NumberedListBold"/>
    <w:rPr>
      <w:rFonts w:ascii="Garamond" w:hAnsi="Garamond"/>
      <w:b/>
      <w:bCs/>
      <w:sz w:val="22"/>
    </w:rPr>
  </w:style>
  <w:style w:type="paragraph" w:customStyle="1" w:styleId="LineSpace">
    <w:name w:val="Line Space"/>
    <w:basedOn w:val="Standaard"/>
    <w:rPr>
      <w:rFonts w:ascii="Verdana" w:hAnsi="Verdana"/>
      <w:sz w:val="12"/>
    </w:rPr>
  </w:style>
  <w:style w:type="paragraph" w:styleId="Geenafstand">
    <w:name w:val="No Spacing"/>
    <w:link w:val="GeenafstandChar"/>
    <w:uiPriority w:val="1"/>
    <w:qFormat/>
    <w:pPr>
      <w:spacing w:after="0" w:line="240" w:lineRule="auto"/>
    </w:pPr>
  </w:style>
  <w:style w:type="character" w:customStyle="1" w:styleId="GeenafstandChar">
    <w:name w:val="Geen afstand Char"/>
    <w:basedOn w:val="Standaardalinea-lettertype"/>
    <w:link w:val="Geenafstand"/>
    <w:uiPriority w:val="1"/>
  </w:style>
  <w:style w:type="paragraph" w:styleId="Ballontekst">
    <w:name w:val="Balloon Text"/>
    <w:basedOn w:val="Standaard"/>
    <w:link w:val="BallontekstChar"/>
    <w:rPr>
      <w:rFonts w:ascii="Tahoma" w:hAnsi="Tahoma" w:cs="Tahoma"/>
      <w:sz w:val="16"/>
      <w:szCs w:val="16"/>
    </w:rPr>
  </w:style>
  <w:style w:type="character" w:customStyle="1" w:styleId="BallontekstChar">
    <w:name w:val="Ballontekst Char"/>
    <w:basedOn w:val="Standaardalinea-lettertype"/>
    <w:link w:val="Ballontekst"/>
    <w:rPr>
      <w:rFonts w:ascii="Tahoma" w:hAnsi="Tahoma" w:cs="Tahoma"/>
      <w:sz w:val="16"/>
      <w:szCs w:val="16"/>
    </w:rPr>
  </w:style>
  <w:style w:type="character" w:styleId="Zwaar">
    <w:name w:val="Strong"/>
    <w:basedOn w:val="Standaardalinea-lettertype"/>
    <w:uiPriority w:val="22"/>
    <w:qFormat/>
    <w:rPr>
      <w:b/>
      <w:bCs/>
    </w:rPr>
  </w:style>
  <w:style w:type="character" w:styleId="Nadruk">
    <w:name w:val="Emphasis"/>
    <w:basedOn w:val="Standaardalinea-lettertype"/>
    <w:uiPriority w:val="20"/>
    <w:qFormat/>
    <w:rPr>
      <w:i/>
      <w:iCs/>
    </w:rPr>
  </w:style>
  <w:style w:type="paragraph" w:styleId="Lijstalinea">
    <w:name w:val="List Paragraph"/>
    <w:basedOn w:val="Standaard"/>
    <w:uiPriority w:val="34"/>
    <w:qFormat/>
    <w:pPr>
      <w:ind w:left="720"/>
      <w:contextualSpacing/>
    </w:pPr>
  </w:style>
  <w:style w:type="paragraph" w:styleId="Citaat">
    <w:name w:val="Quote"/>
    <w:basedOn w:val="Standaard"/>
    <w:next w:val="Standaard"/>
    <w:link w:val="CitaatChar"/>
    <w:uiPriority w:val="29"/>
    <w:qFormat/>
    <w:rPr>
      <w:i/>
      <w:iCs/>
      <w:color w:val="000000" w:themeColor="text1"/>
    </w:rPr>
  </w:style>
  <w:style w:type="character" w:customStyle="1" w:styleId="CitaatChar">
    <w:name w:val="Citaat Char"/>
    <w:basedOn w:val="Standaardalinea-lettertype"/>
    <w:link w:val="Citaat"/>
    <w:uiPriority w:val="29"/>
    <w:rPr>
      <w:i/>
      <w:iCs/>
      <w:color w:val="000000" w:themeColor="text1"/>
    </w:rPr>
  </w:style>
  <w:style w:type="paragraph" w:styleId="Duidelijkcitaat">
    <w:name w:val="Intense Quote"/>
    <w:basedOn w:val="Standaard"/>
    <w:next w:val="Standaard"/>
    <w:link w:val="DuidelijkcitaatChar"/>
    <w:uiPriority w:val="30"/>
    <w:qFormat/>
    <w:pPr>
      <w:pBdr>
        <w:bottom w:val="single" w:sz="4" w:space="4" w:color="D34817" w:themeColor="accent1"/>
      </w:pBdr>
      <w:spacing w:before="200" w:after="280"/>
      <w:ind w:left="936" w:right="936"/>
    </w:pPr>
    <w:rPr>
      <w:b/>
      <w:bCs/>
      <w:i/>
      <w:iCs/>
      <w:color w:val="D34817" w:themeColor="accent1"/>
    </w:rPr>
  </w:style>
  <w:style w:type="character" w:customStyle="1" w:styleId="DuidelijkcitaatChar">
    <w:name w:val="Duidelijk citaat Char"/>
    <w:basedOn w:val="Standaardalinea-lettertype"/>
    <w:link w:val="Duidelijkcitaat"/>
    <w:uiPriority w:val="30"/>
    <w:rPr>
      <w:b/>
      <w:bCs/>
      <w:i/>
      <w:iCs/>
      <w:color w:val="D34817" w:themeColor="accent1"/>
    </w:rPr>
  </w:style>
  <w:style w:type="character" w:styleId="Subtielebenadrukking">
    <w:name w:val="Subtle Emphasis"/>
    <w:basedOn w:val="Standaardalinea-lettertype"/>
    <w:uiPriority w:val="19"/>
    <w:qFormat/>
    <w:rPr>
      <w:i/>
      <w:iCs/>
      <w:color w:val="808080" w:themeColor="text1" w:themeTint="7F"/>
    </w:rPr>
  </w:style>
  <w:style w:type="character" w:styleId="Intensievebenadrukking">
    <w:name w:val="Intense Emphasis"/>
    <w:basedOn w:val="Standaardalinea-lettertype"/>
    <w:uiPriority w:val="21"/>
    <w:qFormat/>
    <w:rPr>
      <w:b/>
      <w:bCs/>
      <w:i/>
      <w:iCs/>
      <w:color w:val="D34817" w:themeColor="accent1"/>
    </w:rPr>
  </w:style>
  <w:style w:type="character" w:styleId="Subtieleverwijzing">
    <w:name w:val="Subtle Reference"/>
    <w:basedOn w:val="Standaardalinea-lettertype"/>
    <w:uiPriority w:val="31"/>
    <w:qFormat/>
    <w:rPr>
      <w:smallCaps/>
      <w:color w:val="9B2D1F" w:themeColor="accent2"/>
      <w:u w:val="single"/>
    </w:rPr>
  </w:style>
  <w:style w:type="character" w:styleId="Intensieveverwijzing">
    <w:name w:val="Intense Reference"/>
    <w:basedOn w:val="Standaardalinea-lettertype"/>
    <w:uiPriority w:val="32"/>
    <w:qFormat/>
    <w:rPr>
      <w:b/>
      <w:bCs/>
      <w:smallCaps/>
      <w:color w:val="9B2D1F" w:themeColor="accent2"/>
      <w:spacing w:val="5"/>
      <w:u w:val="single"/>
    </w:rPr>
  </w:style>
  <w:style w:type="character" w:styleId="Titelvanboek">
    <w:name w:val="Book Title"/>
    <w:basedOn w:val="Standaardalinea-lettertype"/>
    <w:uiPriority w:val="33"/>
    <w:qFormat/>
    <w:rPr>
      <w:b/>
      <w:bCs/>
      <w:smallCaps/>
      <w:spacing w:val="5"/>
    </w:rPr>
  </w:style>
  <w:style w:type="paragraph" w:styleId="Kopvaninhoudsopgave">
    <w:name w:val="TOC Heading"/>
    <w:basedOn w:val="Kop1"/>
    <w:next w:val="Standaard"/>
    <w:uiPriority w:val="39"/>
    <w:unhideWhenUsed/>
    <w:qFormat/>
    <w:pPr>
      <w:outlineLvl w:val="9"/>
    </w:pPr>
  </w:style>
  <w:style w:type="character" w:styleId="Hyperlink">
    <w:name w:val="Hyperlink"/>
    <w:basedOn w:val="Standaardalinea-lettertype"/>
    <w:uiPriority w:val="99"/>
    <w:unhideWhenUsed/>
    <w:rPr>
      <w:color w:val="CC9900" w:themeColor="hyperlink"/>
      <w:u w:val="single"/>
    </w:rPr>
  </w:style>
  <w:style w:type="paragraph" w:styleId="Voettekst">
    <w:name w:val="footer"/>
    <w:basedOn w:val="Standaard"/>
    <w:link w:val="VoettekstChar"/>
    <w:uiPriority w:val="99"/>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Koptekst">
    <w:name w:val="header"/>
    <w:basedOn w:val="Standaard"/>
    <w:link w:val="KoptekstChar"/>
    <w:uiPriority w:val="99"/>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customStyle="1" w:styleId="05BC2C2812214721B0E643442EA253EB">
    <w:name w:val="05BC2C2812214721B0E643442EA253EB"/>
  </w:style>
  <w:style w:type="paragraph" w:styleId="Onderwerpvanopmerking">
    <w:name w:val="annotation subject"/>
    <w:basedOn w:val="Tekstopmerking"/>
    <w:next w:val="Tekstopmerking"/>
    <w:link w:val="OnderwerpvanopmerkingChar"/>
    <w:pPr>
      <w:spacing w:line="240" w:lineRule="auto"/>
    </w:pPr>
    <w:rPr>
      <w:b/>
      <w:bCs/>
      <w:sz w:val="20"/>
      <w:szCs w:val="20"/>
    </w:rPr>
  </w:style>
  <w:style w:type="character" w:customStyle="1" w:styleId="OnderwerpvanopmerkingChar">
    <w:name w:val="Onderwerp van opmerking Char"/>
    <w:basedOn w:val="TekstopmerkingChar"/>
    <w:link w:val="Onderwerpvanopmerking"/>
  </w:style>
  <w:style w:type="paragraph" w:customStyle="1" w:styleId="VolumeNumber">
    <w:name w:val="Volume Number"/>
    <w:basedOn w:val="Standaard"/>
    <w:rsid w:val="00D46D12"/>
    <w:pPr>
      <w:spacing w:after="0" w:line="240" w:lineRule="atLeast"/>
      <w:jc w:val="right"/>
    </w:pPr>
    <w:rPr>
      <w:rFonts w:ascii="Times New Roman" w:eastAsia="Times New Roman" w:hAnsi="Times New Roman" w:cs="Times New Roman"/>
      <w:color w:val="FFFFFF"/>
      <w:sz w:val="16"/>
      <w:szCs w:val="20"/>
      <w:lang w:eastAsia="nl-NL"/>
    </w:rPr>
  </w:style>
  <w:style w:type="paragraph" w:styleId="Plattetekstinspringen">
    <w:name w:val="Body Text Indent"/>
    <w:basedOn w:val="Standaard"/>
    <w:link w:val="PlattetekstinspringenChar"/>
    <w:semiHidden/>
    <w:unhideWhenUsed/>
    <w:rsid w:val="005C778D"/>
    <w:pPr>
      <w:spacing w:after="120"/>
      <w:ind w:left="283"/>
    </w:pPr>
  </w:style>
  <w:style w:type="character" w:customStyle="1" w:styleId="PlattetekstinspringenChar">
    <w:name w:val="Platte tekst inspringen Char"/>
    <w:basedOn w:val="Standaardalinea-lettertype"/>
    <w:link w:val="Plattetekstinspringen"/>
    <w:semiHidden/>
    <w:rsid w:val="005C778D"/>
  </w:style>
  <w:style w:type="paragraph" w:customStyle="1" w:styleId="QuoteText">
    <w:name w:val="Quote Text"/>
    <w:basedOn w:val="Standaard"/>
    <w:rsid w:val="00C95AA4"/>
    <w:pPr>
      <w:spacing w:after="0" w:line="360" w:lineRule="atLeast"/>
      <w:jc w:val="center"/>
    </w:pPr>
    <w:rPr>
      <w:rFonts w:ascii="Century Gothic" w:eastAsia="Times New Roman" w:hAnsi="Century Gothic" w:cs="Times New Roman"/>
      <w:b/>
      <w:i/>
      <w:color w:val="003366"/>
      <w:szCs w:val="20"/>
      <w:lang w:val="en-US" w:eastAsia="en-US"/>
    </w:rPr>
  </w:style>
  <w:style w:type="paragraph" w:customStyle="1" w:styleId="Masthead">
    <w:name w:val="Masthead"/>
    <w:basedOn w:val="Kop1"/>
    <w:rsid w:val="00B279B7"/>
    <w:pPr>
      <w:keepLines w:val="0"/>
      <w:spacing w:before="0" w:line="240" w:lineRule="auto"/>
    </w:pPr>
    <w:rPr>
      <w:rFonts w:ascii="Century Gothic" w:eastAsia="Times New Roman" w:hAnsi="Century Gothic" w:cs="Times New Roman"/>
      <w:b w:val="0"/>
      <w:bCs w:val="0"/>
      <w:color w:val="003366"/>
      <w:sz w:val="80"/>
      <w:szCs w:val="96"/>
      <w:lang w:val="en-US" w:eastAsia="en-US"/>
    </w:rPr>
  </w:style>
  <w:style w:type="paragraph" w:customStyle="1" w:styleId="CaptionText">
    <w:name w:val="Caption Text"/>
    <w:basedOn w:val="Standaard"/>
    <w:rsid w:val="00243823"/>
    <w:pPr>
      <w:spacing w:after="0" w:line="240" w:lineRule="atLeast"/>
    </w:pPr>
    <w:rPr>
      <w:rFonts w:ascii="Century Gothic" w:eastAsia="Times New Roman" w:hAnsi="Century Gothic" w:cs="Times New Roman"/>
      <w:color w:val="003366"/>
      <w:sz w:val="16"/>
      <w:szCs w:val="20"/>
      <w:lang w:val="en-US" w:eastAsia="en-US"/>
    </w:rPr>
  </w:style>
  <w:style w:type="paragraph" w:customStyle="1" w:styleId="CaptionTextWhite">
    <w:name w:val="Caption Text White"/>
    <w:basedOn w:val="Standaard"/>
    <w:rsid w:val="00243823"/>
    <w:pPr>
      <w:spacing w:after="0" w:line="240" w:lineRule="auto"/>
    </w:pPr>
    <w:rPr>
      <w:rFonts w:ascii="Century Gothic" w:eastAsia="Times New Roman" w:hAnsi="Century Gothic" w:cs="Times New Roman"/>
      <w:color w:val="FFFFFF"/>
      <w:sz w:val="16"/>
      <w:szCs w:val="24"/>
      <w:lang w:val="en-US" w:eastAsia="en-US"/>
    </w:rPr>
  </w:style>
  <w:style w:type="paragraph" w:styleId="Normaalweb">
    <w:name w:val="Normal (Web)"/>
    <w:basedOn w:val="Standaard"/>
    <w:uiPriority w:val="99"/>
    <w:rsid w:val="00243823"/>
    <w:pPr>
      <w:spacing w:before="144" w:after="144" w:line="240" w:lineRule="auto"/>
    </w:pPr>
    <w:rPr>
      <w:rFonts w:ascii="Times New Roman" w:eastAsia="Batang" w:hAnsi="Times New Roman" w:cs="Times New Roman"/>
      <w:sz w:val="24"/>
      <w:szCs w:val="24"/>
      <w:lang w:val="en-US" w:eastAsia="ko-KR"/>
    </w:rPr>
  </w:style>
  <w:style w:type="table" w:styleId="Tabelraster">
    <w:name w:val="Table Grid"/>
    <w:basedOn w:val="Standaardtabel"/>
    <w:rsid w:val="00735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4719">
      <w:bodyDiv w:val="1"/>
      <w:marLeft w:val="0"/>
      <w:marRight w:val="0"/>
      <w:marTop w:val="0"/>
      <w:marBottom w:val="0"/>
      <w:divBdr>
        <w:top w:val="none" w:sz="0" w:space="0" w:color="auto"/>
        <w:left w:val="none" w:sz="0" w:space="0" w:color="auto"/>
        <w:bottom w:val="none" w:sz="0" w:space="0" w:color="auto"/>
        <w:right w:val="none" w:sz="0" w:space="0" w:color="auto"/>
      </w:divBdr>
      <w:divsChild>
        <w:div w:id="739643093">
          <w:marLeft w:val="0"/>
          <w:marRight w:val="0"/>
          <w:marTop w:val="0"/>
          <w:marBottom w:val="0"/>
          <w:divBdr>
            <w:top w:val="none" w:sz="0" w:space="0" w:color="auto"/>
            <w:left w:val="none" w:sz="0" w:space="0" w:color="auto"/>
            <w:bottom w:val="none" w:sz="0" w:space="0" w:color="auto"/>
            <w:right w:val="none" w:sz="0" w:space="0" w:color="auto"/>
          </w:divBdr>
        </w:div>
      </w:divsChild>
    </w:div>
    <w:div w:id="1492718022">
      <w:bodyDiv w:val="1"/>
      <w:marLeft w:val="0"/>
      <w:marRight w:val="0"/>
      <w:marTop w:val="0"/>
      <w:marBottom w:val="0"/>
      <w:divBdr>
        <w:top w:val="none" w:sz="0" w:space="0" w:color="auto"/>
        <w:left w:val="none" w:sz="0" w:space="0" w:color="auto"/>
        <w:bottom w:val="none" w:sz="0" w:space="0" w:color="auto"/>
        <w:right w:val="none" w:sz="0" w:space="0" w:color="auto"/>
      </w:divBdr>
      <w:divsChild>
        <w:div w:id="1705062420">
          <w:marLeft w:val="0"/>
          <w:marRight w:val="0"/>
          <w:marTop w:val="0"/>
          <w:marBottom w:val="0"/>
          <w:divBdr>
            <w:top w:val="none" w:sz="0" w:space="0" w:color="auto"/>
            <w:left w:val="none" w:sz="0" w:space="0" w:color="auto"/>
            <w:bottom w:val="none" w:sz="0" w:space="0" w:color="auto"/>
            <w:right w:val="none" w:sz="0" w:space="0" w:color="auto"/>
          </w:divBdr>
          <w:divsChild>
            <w:div w:id="1085229437">
              <w:marLeft w:val="0"/>
              <w:marRight w:val="0"/>
              <w:marTop w:val="0"/>
              <w:marBottom w:val="0"/>
              <w:divBdr>
                <w:top w:val="none" w:sz="0" w:space="0" w:color="auto"/>
                <w:left w:val="none" w:sz="0" w:space="0" w:color="auto"/>
                <w:bottom w:val="none" w:sz="0" w:space="0" w:color="auto"/>
                <w:right w:val="none" w:sz="0" w:space="0" w:color="auto"/>
              </w:divBdr>
              <w:divsChild>
                <w:div w:id="756754650">
                  <w:marLeft w:val="0"/>
                  <w:marRight w:val="0"/>
                  <w:marTop w:val="0"/>
                  <w:marBottom w:val="0"/>
                  <w:divBdr>
                    <w:top w:val="none" w:sz="0" w:space="0" w:color="auto"/>
                    <w:left w:val="none" w:sz="0" w:space="0" w:color="auto"/>
                    <w:bottom w:val="none" w:sz="0" w:space="0" w:color="auto"/>
                    <w:right w:val="none" w:sz="0" w:space="0" w:color="auto"/>
                  </w:divBdr>
                  <w:divsChild>
                    <w:div w:id="1512338154">
                      <w:marLeft w:val="1800"/>
                      <w:marRight w:val="0"/>
                      <w:marTop w:val="0"/>
                      <w:marBottom w:val="0"/>
                      <w:divBdr>
                        <w:top w:val="none" w:sz="0" w:space="0" w:color="auto"/>
                        <w:left w:val="none" w:sz="0" w:space="0" w:color="auto"/>
                        <w:bottom w:val="none" w:sz="0" w:space="0" w:color="auto"/>
                        <w:right w:val="none" w:sz="0" w:space="0" w:color="auto"/>
                      </w:divBdr>
                      <w:divsChild>
                        <w:div w:id="1935356497">
                          <w:marLeft w:val="0"/>
                          <w:marRight w:val="0"/>
                          <w:marTop w:val="0"/>
                          <w:marBottom w:val="0"/>
                          <w:divBdr>
                            <w:top w:val="none" w:sz="0" w:space="0" w:color="auto"/>
                            <w:left w:val="none" w:sz="0" w:space="0" w:color="auto"/>
                            <w:bottom w:val="none" w:sz="0" w:space="0" w:color="auto"/>
                            <w:right w:val="none" w:sz="0" w:space="0" w:color="auto"/>
                          </w:divBdr>
                          <w:divsChild>
                            <w:div w:id="19053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256924">
          <w:marLeft w:val="0"/>
          <w:marRight w:val="0"/>
          <w:marTop w:val="0"/>
          <w:marBottom w:val="0"/>
          <w:divBdr>
            <w:top w:val="none" w:sz="0" w:space="0" w:color="auto"/>
            <w:left w:val="none" w:sz="0" w:space="0" w:color="auto"/>
            <w:bottom w:val="none" w:sz="0" w:space="0" w:color="auto"/>
            <w:right w:val="none" w:sz="0" w:space="0" w:color="auto"/>
          </w:divBdr>
          <w:divsChild>
            <w:div w:id="1501192538">
              <w:marLeft w:val="0"/>
              <w:marRight w:val="0"/>
              <w:marTop w:val="45"/>
              <w:marBottom w:val="0"/>
              <w:divBdr>
                <w:top w:val="none" w:sz="0" w:space="0" w:color="auto"/>
                <w:left w:val="none" w:sz="0" w:space="0" w:color="auto"/>
                <w:bottom w:val="none" w:sz="0" w:space="0" w:color="auto"/>
                <w:right w:val="none" w:sz="0" w:space="0" w:color="auto"/>
              </w:divBdr>
              <w:divsChild>
                <w:div w:id="1008942520">
                  <w:marLeft w:val="0"/>
                  <w:marRight w:val="0"/>
                  <w:marTop w:val="0"/>
                  <w:marBottom w:val="0"/>
                  <w:divBdr>
                    <w:top w:val="none" w:sz="0" w:space="0" w:color="auto"/>
                    <w:left w:val="none" w:sz="0" w:space="0" w:color="auto"/>
                    <w:bottom w:val="none" w:sz="0" w:space="0" w:color="auto"/>
                    <w:right w:val="none" w:sz="0" w:space="0" w:color="auto"/>
                  </w:divBdr>
                  <w:divsChild>
                    <w:div w:id="608396663">
                      <w:marLeft w:val="1800"/>
                      <w:marRight w:val="3810"/>
                      <w:marTop w:val="0"/>
                      <w:marBottom w:val="0"/>
                      <w:divBdr>
                        <w:top w:val="none" w:sz="0" w:space="0" w:color="auto"/>
                        <w:left w:val="none" w:sz="0" w:space="0" w:color="auto"/>
                        <w:bottom w:val="none" w:sz="0" w:space="0" w:color="auto"/>
                        <w:right w:val="none" w:sz="0" w:space="0" w:color="auto"/>
                      </w:divBdr>
                      <w:divsChild>
                        <w:div w:id="130249418">
                          <w:marLeft w:val="0"/>
                          <w:marRight w:val="0"/>
                          <w:marTop w:val="0"/>
                          <w:marBottom w:val="0"/>
                          <w:divBdr>
                            <w:top w:val="none" w:sz="0" w:space="0" w:color="auto"/>
                            <w:left w:val="none" w:sz="0" w:space="0" w:color="auto"/>
                            <w:bottom w:val="none" w:sz="0" w:space="0" w:color="auto"/>
                            <w:right w:val="none" w:sz="0" w:space="0" w:color="auto"/>
                          </w:divBdr>
                        </w:div>
                        <w:div w:id="465314616">
                          <w:marLeft w:val="0"/>
                          <w:marRight w:val="0"/>
                          <w:marTop w:val="0"/>
                          <w:marBottom w:val="0"/>
                          <w:divBdr>
                            <w:top w:val="none" w:sz="0" w:space="0" w:color="auto"/>
                            <w:left w:val="none" w:sz="0" w:space="0" w:color="auto"/>
                            <w:bottom w:val="none" w:sz="0" w:space="0" w:color="auto"/>
                            <w:right w:val="none" w:sz="0" w:space="0" w:color="auto"/>
                          </w:divBdr>
                          <w:divsChild>
                            <w:div w:id="795173222">
                              <w:marLeft w:val="0"/>
                              <w:marRight w:val="0"/>
                              <w:marTop w:val="0"/>
                              <w:marBottom w:val="0"/>
                              <w:divBdr>
                                <w:top w:val="none" w:sz="0" w:space="0" w:color="auto"/>
                                <w:left w:val="none" w:sz="0" w:space="0" w:color="auto"/>
                                <w:bottom w:val="none" w:sz="0" w:space="0" w:color="auto"/>
                                <w:right w:val="none" w:sz="0" w:space="0" w:color="auto"/>
                              </w:divBdr>
                              <w:divsChild>
                                <w:div w:id="1788885391">
                                  <w:marLeft w:val="0"/>
                                  <w:marRight w:val="0"/>
                                  <w:marTop w:val="0"/>
                                  <w:marBottom w:val="0"/>
                                  <w:divBdr>
                                    <w:top w:val="none" w:sz="0" w:space="0" w:color="auto"/>
                                    <w:left w:val="none" w:sz="0" w:space="0" w:color="auto"/>
                                    <w:bottom w:val="none" w:sz="0" w:space="0" w:color="auto"/>
                                    <w:right w:val="none" w:sz="0" w:space="0" w:color="auto"/>
                                  </w:divBdr>
                                  <w:divsChild>
                                    <w:div w:id="1795563315">
                                      <w:marLeft w:val="0"/>
                                      <w:marRight w:val="0"/>
                                      <w:marTop w:val="0"/>
                                      <w:marBottom w:val="0"/>
                                      <w:divBdr>
                                        <w:top w:val="none" w:sz="0" w:space="0" w:color="auto"/>
                                        <w:left w:val="none" w:sz="0" w:space="0" w:color="auto"/>
                                        <w:bottom w:val="none" w:sz="0" w:space="0" w:color="auto"/>
                                        <w:right w:val="none" w:sz="0" w:space="0" w:color="auto"/>
                                      </w:divBdr>
                                      <w:divsChild>
                                        <w:div w:id="2114743466">
                                          <w:marLeft w:val="0"/>
                                          <w:marRight w:val="0"/>
                                          <w:marTop w:val="0"/>
                                          <w:marBottom w:val="0"/>
                                          <w:divBdr>
                                            <w:top w:val="none" w:sz="0" w:space="0" w:color="auto"/>
                                            <w:left w:val="none" w:sz="0" w:space="0" w:color="auto"/>
                                            <w:bottom w:val="none" w:sz="0" w:space="0" w:color="auto"/>
                                            <w:right w:val="none" w:sz="0" w:space="0" w:color="auto"/>
                                          </w:divBdr>
                                          <w:divsChild>
                                            <w:div w:id="255291707">
                                              <w:marLeft w:val="-120"/>
                                              <w:marRight w:val="-525"/>
                                              <w:marTop w:val="0"/>
                                              <w:marBottom w:val="315"/>
                                              <w:divBdr>
                                                <w:top w:val="none" w:sz="0" w:space="0" w:color="auto"/>
                                                <w:left w:val="none" w:sz="0" w:space="0" w:color="auto"/>
                                                <w:bottom w:val="none" w:sz="0" w:space="0" w:color="auto"/>
                                                <w:right w:val="none" w:sz="0" w:space="0" w:color="auto"/>
                                              </w:divBdr>
                                              <w:divsChild>
                                                <w:div w:id="1990939914">
                                                  <w:marLeft w:val="0"/>
                                                  <w:marRight w:val="0"/>
                                                  <w:marTop w:val="0"/>
                                                  <w:marBottom w:val="0"/>
                                                  <w:divBdr>
                                                    <w:top w:val="none" w:sz="0" w:space="0" w:color="auto"/>
                                                    <w:left w:val="none" w:sz="0" w:space="0" w:color="auto"/>
                                                    <w:bottom w:val="none" w:sz="0" w:space="0" w:color="auto"/>
                                                    <w:right w:val="none" w:sz="0" w:space="0" w:color="auto"/>
                                                  </w:divBdr>
                                                  <w:divsChild>
                                                    <w:div w:id="1036780107">
                                                      <w:marLeft w:val="0"/>
                                                      <w:marRight w:val="0"/>
                                                      <w:marTop w:val="0"/>
                                                      <w:marBottom w:val="0"/>
                                                      <w:divBdr>
                                                        <w:top w:val="none" w:sz="0" w:space="0" w:color="auto"/>
                                                        <w:left w:val="none" w:sz="0" w:space="0" w:color="auto"/>
                                                        <w:bottom w:val="none" w:sz="0" w:space="0" w:color="auto"/>
                                                        <w:right w:val="none" w:sz="0" w:space="0" w:color="auto"/>
                                                      </w:divBdr>
                                                      <w:divsChild>
                                                        <w:div w:id="742023340">
                                                          <w:marLeft w:val="0"/>
                                                          <w:marRight w:val="0"/>
                                                          <w:marTop w:val="0"/>
                                                          <w:marBottom w:val="0"/>
                                                          <w:divBdr>
                                                            <w:top w:val="single" w:sz="6" w:space="0" w:color="EBEBEB"/>
                                                            <w:left w:val="single" w:sz="2" w:space="0" w:color="EBEBEB"/>
                                                            <w:bottom w:val="single" w:sz="2" w:space="0" w:color="EBEBEB"/>
                                                            <w:right w:val="single" w:sz="2" w:space="0" w:color="EBEBEB"/>
                                                          </w:divBdr>
                                                          <w:divsChild>
                                                            <w:div w:id="1050347599">
                                                              <w:marLeft w:val="0"/>
                                                              <w:marRight w:val="0"/>
                                                              <w:marTop w:val="0"/>
                                                              <w:marBottom w:val="0"/>
                                                              <w:divBdr>
                                                                <w:top w:val="none" w:sz="0" w:space="0" w:color="auto"/>
                                                                <w:left w:val="none" w:sz="0" w:space="0" w:color="auto"/>
                                                                <w:bottom w:val="none" w:sz="0" w:space="0" w:color="auto"/>
                                                                <w:right w:val="none" w:sz="0" w:space="0" w:color="auto"/>
                                                              </w:divBdr>
                                                              <w:divsChild>
                                                                <w:div w:id="1779835071">
                                                                  <w:marLeft w:val="0"/>
                                                                  <w:marRight w:val="0"/>
                                                                  <w:marTop w:val="0"/>
                                                                  <w:marBottom w:val="0"/>
                                                                  <w:divBdr>
                                                                    <w:top w:val="none" w:sz="0" w:space="0" w:color="auto"/>
                                                                    <w:left w:val="none" w:sz="0" w:space="0" w:color="auto"/>
                                                                    <w:bottom w:val="none" w:sz="0" w:space="0" w:color="auto"/>
                                                                    <w:right w:val="none" w:sz="0" w:space="0" w:color="auto"/>
                                                                  </w:divBdr>
                                                                  <w:divsChild>
                                                                    <w:div w:id="246304659">
                                                                      <w:marLeft w:val="0"/>
                                                                      <w:marRight w:val="0"/>
                                                                      <w:marTop w:val="0"/>
                                                                      <w:marBottom w:val="0"/>
                                                                      <w:divBdr>
                                                                        <w:top w:val="none" w:sz="0" w:space="0" w:color="auto"/>
                                                                        <w:left w:val="none" w:sz="0" w:space="0" w:color="auto"/>
                                                                        <w:bottom w:val="none" w:sz="0" w:space="0" w:color="auto"/>
                                                                        <w:right w:val="none" w:sz="0" w:space="0" w:color="auto"/>
                                                                      </w:divBdr>
                                                                      <w:divsChild>
                                                                        <w:div w:id="1266687808">
                                                                          <w:marLeft w:val="0"/>
                                                                          <w:marRight w:val="0"/>
                                                                          <w:marTop w:val="0"/>
                                                                          <w:marBottom w:val="0"/>
                                                                          <w:divBdr>
                                                                            <w:top w:val="none" w:sz="0" w:space="0" w:color="auto"/>
                                                                            <w:left w:val="none" w:sz="0" w:space="0" w:color="auto"/>
                                                                            <w:bottom w:val="none" w:sz="0" w:space="0" w:color="auto"/>
                                                                            <w:right w:val="none" w:sz="0" w:space="0" w:color="auto"/>
                                                                          </w:divBdr>
                                                                        </w:div>
                                                                        <w:div w:id="44109354">
                                                                          <w:marLeft w:val="360"/>
                                                                          <w:marRight w:val="0"/>
                                                                          <w:marTop w:val="0"/>
                                                                          <w:marBottom w:val="0"/>
                                                                          <w:divBdr>
                                                                            <w:top w:val="none" w:sz="0" w:space="0" w:color="auto"/>
                                                                            <w:left w:val="none" w:sz="0" w:space="0" w:color="auto"/>
                                                                            <w:bottom w:val="none" w:sz="0" w:space="0" w:color="auto"/>
                                                                            <w:right w:val="none" w:sz="0" w:space="0" w:color="auto"/>
                                                                          </w:divBdr>
                                                                          <w:divsChild>
                                                                            <w:div w:id="1989242971">
                                                                              <w:marLeft w:val="0"/>
                                                                              <w:marRight w:val="0"/>
                                                                              <w:marTop w:val="0"/>
                                                                              <w:marBottom w:val="0"/>
                                                                              <w:divBdr>
                                                                                <w:top w:val="none" w:sz="0" w:space="0" w:color="auto"/>
                                                                                <w:left w:val="none" w:sz="0" w:space="0" w:color="auto"/>
                                                                                <w:bottom w:val="none" w:sz="0" w:space="0" w:color="auto"/>
                                                                                <w:right w:val="none" w:sz="0" w:space="0" w:color="auto"/>
                                                                              </w:divBdr>
                                                                              <w:divsChild>
                                                                                <w:div w:id="1604532592">
                                                                                  <w:marLeft w:val="0"/>
                                                                                  <w:marRight w:val="0"/>
                                                                                  <w:marTop w:val="0"/>
                                                                                  <w:marBottom w:val="0"/>
                                                                                  <w:divBdr>
                                                                                    <w:top w:val="none" w:sz="0" w:space="0" w:color="auto"/>
                                                                                    <w:left w:val="none" w:sz="0" w:space="0" w:color="auto"/>
                                                                                    <w:bottom w:val="none" w:sz="0" w:space="0" w:color="auto"/>
                                                                                    <w:right w:val="none" w:sz="0" w:space="0" w:color="auto"/>
                                                                                  </w:divBdr>
                                                                                </w:div>
                                                                                <w:div w:id="1613366315">
                                                                                  <w:marLeft w:val="0"/>
                                                                                  <w:marRight w:val="0"/>
                                                                                  <w:marTop w:val="0"/>
                                                                                  <w:marBottom w:val="0"/>
                                                                                  <w:divBdr>
                                                                                    <w:top w:val="none" w:sz="0" w:space="0" w:color="auto"/>
                                                                                    <w:left w:val="none" w:sz="0" w:space="0" w:color="auto"/>
                                                                                    <w:bottom w:val="none" w:sz="0" w:space="0" w:color="auto"/>
                                                                                    <w:right w:val="none" w:sz="0" w:space="0" w:color="auto"/>
                                                                                  </w:divBdr>
                                                                                  <w:divsChild>
                                                                                    <w:div w:id="1510409529">
                                                                                      <w:marLeft w:val="0"/>
                                                                                      <w:marRight w:val="0"/>
                                                                                      <w:marTop w:val="0"/>
                                                                                      <w:marBottom w:val="0"/>
                                                                                      <w:divBdr>
                                                                                        <w:top w:val="none" w:sz="0" w:space="0" w:color="auto"/>
                                                                                        <w:left w:val="none" w:sz="0" w:space="0" w:color="auto"/>
                                                                                        <w:bottom w:val="none" w:sz="0" w:space="0" w:color="auto"/>
                                                                                        <w:right w:val="none" w:sz="0" w:space="0" w:color="auto"/>
                                                                                      </w:divBdr>
                                                                                      <w:divsChild>
                                                                                        <w:div w:id="676036086">
                                                                                          <w:marLeft w:val="0"/>
                                                                                          <w:marRight w:val="0"/>
                                                                                          <w:marTop w:val="0"/>
                                                                                          <w:marBottom w:val="0"/>
                                                                                          <w:divBdr>
                                                                                            <w:top w:val="none" w:sz="0" w:space="0" w:color="auto"/>
                                                                                            <w:left w:val="none" w:sz="0" w:space="0" w:color="auto"/>
                                                                                            <w:bottom w:val="none" w:sz="0" w:space="0" w:color="auto"/>
                                                                                            <w:right w:val="none" w:sz="0" w:space="0" w:color="auto"/>
                                                                                          </w:divBdr>
                                                                                        </w:div>
                                                                                        <w:div w:id="20300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0921">
                                                                          <w:marLeft w:val="0"/>
                                                                          <w:marRight w:val="0"/>
                                                                          <w:marTop w:val="0"/>
                                                                          <w:marBottom w:val="0"/>
                                                                          <w:divBdr>
                                                                            <w:top w:val="none" w:sz="0" w:space="0" w:color="auto"/>
                                                                            <w:left w:val="none" w:sz="0" w:space="0" w:color="auto"/>
                                                                            <w:bottom w:val="none" w:sz="0" w:space="0" w:color="auto"/>
                                                                            <w:right w:val="single" w:sz="6" w:space="0" w:color="EBEBEB"/>
                                                                          </w:divBdr>
                                                                          <w:divsChild>
                                                                            <w:div w:id="179928408">
                                                                              <w:marLeft w:val="0"/>
                                                                              <w:marRight w:val="0"/>
                                                                              <w:marTop w:val="60"/>
                                                                              <w:marBottom w:val="0"/>
                                                                              <w:divBdr>
                                                                                <w:top w:val="none" w:sz="0" w:space="0" w:color="auto"/>
                                                                                <w:left w:val="none" w:sz="0" w:space="0" w:color="auto"/>
                                                                                <w:bottom w:val="none" w:sz="0" w:space="0" w:color="auto"/>
                                                                                <w:right w:val="none" w:sz="0" w:space="0" w:color="auto"/>
                                                                              </w:divBdr>
                                                                            </w:div>
                                                                          </w:divsChild>
                                                                        </w:div>
                                                                        <w:div w:id="62416173">
                                                                          <w:marLeft w:val="0"/>
                                                                          <w:marRight w:val="0"/>
                                                                          <w:marTop w:val="0"/>
                                                                          <w:marBottom w:val="0"/>
                                                                          <w:divBdr>
                                                                            <w:top w:val="none" w:sz="0" w:space="0" w:color="auto"/>
                                                                            <w:left w:val="none" w:sz="0" w:space="0" w:color="auto"/>
                                                                            <w:bottom w:val="none" w:sz="0" w:space="0" w:color="auto"/>
                                                                            <w:right w:val="none" w:sz="0" w:space="0" w:color="auto"/>
                                                                          </w:divBdr>
                                                                          <w:divsChild>
                                                                            <w:div w:id="122860798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677119769">
                                                              <w:marLeft w:val="0"/>
                                                              <w:marRight w:val="0"/>
                                                              <w:marTop w:val="0"/>
                                                              <w:marBottom w:val="0"/>
                                                              <w:divBdr>
                                                                <w:top w:val="none" w:sz="0" w:space="0" w:color="auto"/>
                                                                <w:left w:val="none" w:sz="0" w:space="0" w:color="auto"/>
                                                                <w:bottom w:val="none" w:sz="0" w:space="0" w:color="auto"/>
                                                                <w:right w:val="none" w:sz="0" w:space="0" w:color="auto"/>
                                                              </w:divBdr>
                                                              <w:divsChild>
                                                                <w:div w:id="414862255">
                                                                  <w:marLeft w:val="0"/>
                                                                  <w:marRight w:val="0"/>
                                                                  <w:marTop w:val="0"/>
                                                                  <w:marBottom w:val="0"/>
                                                                  <w:divBdr>
                                                                    <w:top w:val="none" w:sz="0" w:space="0" w:color="auto"/>
                                                                    <w:left w:val="none" w:sz="0" w:space="0" w:color="auto"/>
                                                                    <w:bottom w:val="none" w:sz="0" w:space="0" w:color="auto"/>
                                                                    <w:right w:val="none" w:sz="0" w:space="0" w:color="auto"/>
                                                                  </w:divBdr>
                                                                  <w:divsChild>
                                                                    <w:div w:id="1965190349">
                                                                      <w:marLeft w:val="0"/>
                                                                      <w:marRight w:val="0"/>
                                                                      <w:marTop w:val="0"/>
                                                                      <w:marBottom w:val="0"/>
                                                                      <w:divBdr>
                                                                        <w:top w:val="none" w:sz="0" w:space="0" w:color="auto"/>
                                                                        <w:left w:val="none" w:sz="0" w:space="0" w:color="auto"/>
                                                                        <w:bottom w:val="none" w:sz="0" w:space="0" w:color="auto"/>
                                                                        <w:right w:val="none" w:sz="0" w:space="0" w:color="auto"/>
                                                                      </w:divBdr>
                                                                      <w:divsChild>
                                                                        <w:div w:id="1462073647">
                                                                          <w:marLeft w:val="0"/>
                                                                          <w:marRight w:val="0"/>
                                                                          <w:marTop w:val="0"/>
                                                                          <w:marBottom w:val="0"/>
                                                                          <w:divBdr>
                                                                            <w:top w:val="none" w:sz="0" w:space="0" w:color="auto"/>
                                                                            <w:left w:val="none" w:sz="0" w:space="0" w:color="auto"/>
                                                                            <w:bottom w:val="none" w:sz="0" w:space="0" w:color="auto"/>
                                                                            <w:right w:val="none" w:sz="0" w:space="0" w:color="auto"/>
                                                                          </w:divBdr>
                                                                        </w:div>
                                                                        <w:div w:id="1223560485">
                                                                          <w:marLeft w:val="360"/>
                                                                          <w:marRight w:val="0"/>
                                                                          <w:marTop w:val="0"/>
                                                                          <w:marBottom w:val="0"/>
                                                                          <w:divBdr>
                                                                            <w:top w:val="none" w:sz="0" w:space="0" w:color="auto"/>
                                                                            <w:left w:val="none" w:sz="0" w:space="0" w:color="auto"/>
                                                                            <w:bottom w:val="none" w:sz="0" w:space="0" w:color="auto"/>
                                                                            <w:right w:val="none" w:sz="0" w:space="0" w:color="auto"/>
                                                                          </w:divBdr>
                                                                          <w:divsChild>
                                                                            <w:div w:id="281889025">
                                                                              <w:marLeft w:val="0"/>
                                                                              <w:marRight w:val="0"/>
                                                                              <w:marTop w:val="0"/>
                                                                              <w:marBottom w:val="0"/>
                                                                              <w:divBdr>
                                                                                <w:top w:val="none" w:sz="0" w:space="0" w:color="auto"/>
                                                                                <w:left w:val="none" w:sz="0" w:space="0" w:color="auto"/>
                                                                                <w:bottom w:val="none" w:sz="0" w:space="0" w:color="auto"/>
                                                                                <w:right w:val="none" w:sz="0" w:space="0" w:color="auto"/>
                                                                              </w:divBdr>
                                                                              <w:divsChild>
                                                                                <w:div w:id="919102878">
                                                                                  <w:marLeft w:val="0"/>
                                                                                  <w:marRight w:val="0"/>
                                                                                  <w:marTop w:val="0"/>
                                                                                  <w:marBottom w:val="0"/>
                                                                                  <w:divBdr>
                                                                                    <w:top w:val="none" w:sz="0" w:space="0" w:color="auto"/>
                                                                                    <w:left w:val="none" w:sz="0" w:space="0" w:color="auto"/>
                                                                                    <w:bottom w:val="none" w:sz="0" w:space="0" w:color="auto"/>
                                                                                    <w:right w:val="none" w:sz="0" w:space="0" w:color="auto"/>
                                                                                  </w:divBdr>
                                                                                </w:div>
                                                                                <w:div w:id="1755201604">
                                                                                  <w:marLeft w:val="0"/>
                                                                                  <w:marRight w:val="0"/>
                                                                                  <w:marTop w:val="0"/>
                                                                                  <w:marBottom w:val="0"/>
                                                                                  <w:divBdr>
                                                                                    <w:top w:val="none" w:sz="0" w:space="0" w:color="auto"/>
                                                                                    <w:left w:val="none" w:sz="0" w:space="0" w:color="auto"/>
                                                                                    <w:bottom w:val="none" w:sz="0" w:space="0" w:color="auto"/>
                                                                                    <w:right w:val="none" w:sz="0" w:space="0" w:color="auto"/>
                                                                                  </w:divBdr>
                                                                                  <w:divsChild>
                                                                                    <w:div w:id="2102099315">
                                                                                      <w:marLeft w:val="0"/>
                                                                                      <w:marRight w:val="0"/>
                                                                                      <w:marTop w:val="0"/>
                                                                                      <w:marBottom w:val="0"/>
                                                                                      <w:divBdr>
                                                                                        <w:top w:val="none" w:sz="0" w:space="0" w:color="auto"/>
                                                                                        <w:left w:val="none" w:sz="0" w:space="0" w:color="auto"/>
                                                                                        <w:bottom w:val="none" w:sz="0" w:space="0" w:color="auto"/>
                                                                                        <w:right w:val="none" w:sz="0" w:space="0" w:color="auto"/>
                                                                                      </w:divBdr>
                                                                                      <w:divsChild>
                                                                                        <w:div w:id="119300526">
                                                                                          <w:marLeft w:val="0"/>
                                                                                          <w:marRight w:val="0"/>
                                                                                          <w:marTop w:val="0"/>
                                                                                          <w:marBottom w:val="0"/>
                                                                                          <w:divBdr>
                                                                                            <w:top w:val="none" w:sz="0" w:space="0" w:color="auto"/>
                                                                                            <w:left w:val="none" w:sz="0" w:space="0" w:color="auto"/>
                                                                                            <w:bottom w:val="none" w:sz="0" w:space="0" w:color="auto"/>
                                                                                            <w:right w:val="none" w:sz="0" w:space="0" w:color="auto"/>
                                                                                          </w:divBdr>
                                                                                        </w:div>
                                                                                        <w:div w:id="1803813851">
                                                                                          <w:marLeft w:val="0"/>
                                                                                          <w:marRight w:val="0"/>
                                                                                          <w:marTop w:val="0"/>
                                                                                          <w:marBottom w:val="0"/>
                                                                                          <w:divBdr>
                                                                                            <w:top w:val="none" w:sz="0" w:space="0" w:color="auto"/>
                                                                                            <w:left w:val="none" w:sz="0" w:space="0" w:color="auto"/>
                                                                                            <w:bottom w:val="none" w:sz="0" w:space="0" w:color="auto"/>
                                                                                            <w:right w:val="none" w:sz="0" w:space="0" w:color="auto"/>
                                                                                          </w:divBdr>
                                                                                        </w:div>
                                                                                      </w:divsChild>
                                                                                    </w:div>
                                                                                    <w:div w:id="922032930">
                                                                                      <w:marLeft w:val="0"/>
                                                                                      <w:marRight w:val="0"/>
                                                                                      <w:marTop w:val="0"/>
                                                                                      <w:marBottom w:val="0"/>
                                                                                      <w:divBdr>
                                                                                        <w:top w:val="none" w:sz="0" w:space="0" w:color="auto"/>
                                                                                        <w:left w:val="none" w:sz="0" w:space="0" w:color="auto"/>
                                                                                        <w:bottom w:val="none" w:sz="0" w:space="0" w:color="auto"/>
                                                                                        <w:right w:val="none" w:sz="0" w:space="0" w:color="auto"/>
                                                                                      </w:divBdr>
                                                                                      <w:divsChild>
                                                                                        <w:div w:id="16120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866752">
                                                                          <w:marLeft w:val="0"/>
                                                                          <w:marRight w:val="0"/>
                                                                          <w:marTop w:val="0"/>
                                                                          <w:marBottom w:val="0"/>
                                                                          <w:divBdr>
                                                                            <w:top w:val="none" w:sz="0" w:space="0" w:color="auto"/>
                                                                            <w:left w:val="none" w:sz="0" w:space="0" w:color="auto"/>
                                                                            <w:bottom w:val="none" w:sz="0" w:space="0" w:color="auto"/>
                                                                            <w:right w:val="none" w:sz="0" w:space="0" w:color="auto"/>
                                                                          </w:divBdr>
                                                                          <w:divsChild>
                                                                            <w:div w:id="21150571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568923929">
                                                              <w:marLeft w:val="0"/>
                                                              <w:marRight w:val="0"/>
                                                              <w:marTop w:val="0"/>
                                                              <w:marBottom w:val="0"/>
                                                              <w:divBdr>
                                                                <w:top w:val="none" w:sz="0" w:space="0" w:color="auto"/>
                                                                <w:left w:val="none" w:sz="0" w:space="0" w:color="auto"/>
                                                                <w:bottom w:val="none" w:sz="0" w:space="0" w:color="auto"/>
                                                                <w:right w:val="none" w:sz="0" w:space="0" w:color="auto"/>
                                                              </w:divBdr>
                                                              <w:divsChild>
                                                                <w:div w:id="750393877">
                                                                  <w:marLeft w:val="0"/>
                                                                  <w:marRight w:val="0"/>
                                                                  <w:marTop w:val="0"/>
                                                                  <w:marBottom w:val="0"/>
                                                                  <w:divBdr>
                                                                    <w:top w:val="none" w:sz="0" w:space="0" w:color="auto"/>
                                                                    <w:left w:val="none" w:sz="0" w:space="0" w:color="auto"/>
                                                                    <w:bottom w:val="none" w:sz="0" w:space="0" w:color="auto"/>
                                                                    <w:right w:val="none" w:sz="0" w:space="0" w:color="auto"/>
                                                                  </w:divBdr>
                                                                  <w:divsChild>
                                                                    <w:div w:id="1639259816">
                                                                      <w:marLeft w:val="0"/>
                                                                      <w:marRight w:val="0"/>
                                                                      <w:marTop w:val="0"/>
                                                                      <w:marBottom w:val="0"/>
                                                                      <w:divBdr>
                                                                        <w:top w:val="none" w:sz="0" w:space="0" w:color="auto"/>
                                                                        <w:left w:val="none" w:sz="0" w:space="0" w:color="auto"/>
                                                                        <w:bottom w:val="none" w:sz="0" w:space="0" w:color="auto"/>
                                                                        <w:right w:val="none" w:sz="0" w:space="0" w:color="auto"/>
                                                                      </w:divBdr>
                                                                      <w:divsChild>
                                                                        <w:div w:id="1347170766">
                                                                          <w:marLeft w:val="0"/>
                                                                          <w:marRight w:val="0"/>
                                                                          <w:marTop w:val="0"/>
                                                                          <w:marBottom w:val="0"/>
                                                                          <w:divBdr>
                                                                            <w:top w:val="none" w:sz="0" w:space="0" w:color="auto"/>
                                                                            <w:left w:val="none" w:sz="0" w:space="0" w:color="auto"/>
                                                                            <w:bottom w:val="none" w:sz="0" w:space="0" w:color="auto"/>
                                                                            <w:right w:val="none" w:sz="0" w:space="0" w:color="auto"/>
                                                                          </w:divBdr>
                                                                        </w:div>
                                                                        <w:div w:id="1377198146">
                                                                          <w:marLeft w:val="360"/>
                                                                          <w:marRight w:val="0"/>
                                                                          <w:marTop w:val="0"/>
                                                                          <w:marBottom w:val="0"/>
                                                                          <w:divBdr>
                                                                            <w:top w:val="none" w:sz="0" w:space="0" w:color="auto"/>
                                                                            <w:left w:val="none" w:sz="0" w:space="0" w:color="auto"/>
                                                                            <w:bottom w:val="none" w:sz="0" w:space="0" w:color="auto"/>
                                                                            <w:right w:val="none" w:sz="0" w:space="0" w:color="auto"/>
                                                                          </w:divBdr>
                                                                          <w:divsChild>
                                                                            <w:div w:id="1736656966">
                                                                              <w:marLeft w:val="0"/>
                                                                              <w:marRight w:val="0"/>
                                                                              <w:marTop w:val="0"/>
                                                                              <w:marBottom w:val="0"/>
                                                                              <w:divBdr>
                                                                                <w:top w:val="none" w:sz="0" w:space="0" w:color="auto"/>
                                                                                <w:left w:val="none" w:sz="0" w:space="0" w:color="auto"/>
                                                                                <w:bottom w:val="none" w:sz="0" w:space="0" w:color="auto"/>
                                                                                <w:right w:val="none" w:sz="0" w:space="0" w:color="auto"/>
                                                                              </w:divBdr>
                                                                              <w:divsChild>
                                                                                <w:div w:id="1102871043">
                                                                                  <w:marLeft w:val="0"/>
                                                                                  <w:marRight w:val="0"/>
                                                                                  <w:marTop w:val="0"/>
                                                                                  <w:marBottom w:val="0"/>
                                                                                  <w:divBdr>
                                                                                    <w:top w:val="none" w:sz="0" w:space="0" w:color="auto"/>
                                                                                    <w:left w:val="none" w:sz="0" w:space="0" w:color="auto"/>
                                                                                    <w:bottom w:val="none" w:sz="0" w:space="0" w:color="auto"/>
                                                                                    <w:right w:val="none" w:sz="0" w:space="0" w:color="auto"/>
                                                                                  </w:divBdr>
                                                                                </w:div>
                                                                                <w:div w:id="1463114044">
                                                                                  <w:marLeft w:val="0"/>
                                                                                  <w:marRight w:val="0"/>
                                                                                  <w:marTop w:val="0"/>
                                                                                  <w:marBottom w:val="0"/>
                                                                                  <w:divBdr>
                                                                                    <w:top w:val="none" w:sz="0" w:space="0" w:color="auto"/>
                                                                                    <w:left w:val="none" w:sz="0" w:space="0" w:color="auto"/>
                                                                                    <w:bottom w:val="none" w:sz="0" w:space="0" w:color="auto"/>
                                                                                    <w:right w:val="none" w:sz="0" w:space="0" w:color="auto"/>
                                                                                  </w:divBdr>
                                                                                  <w:divsChild>
                                                                                    <w:div w:id="392512662">
                                                                                      <w:marLeft w:val="0"/>
                                                                                      <w:marRight w:val="0"/>
                                                                                      <w:marTop w:val="0"/>
                                                                                      <w:marBottom w:val="0"/>
                                                                                      <w:divBdr>
                                                                                        <w:top w:val="none" w:sz="0" w:space="0" w:color="auto"/>
                                                                                        <w:left w:val="none" w:sz="0" w:space="0" w:color="auto"/>
                                                                                        <w:bottom w:val="none" w:sz="0" w:space="0" w:color="auto"/>
                                                                                        <w:right w:val="none" w:sz="0" w:space="0" w:color="auto"/>
                                                                                      </w:divBdr>
                                                                                      <w:divsChild>
                                                                                        <w:div w:id="1838836231">
                                                                                          <w:marLeft w:val="0"/>
                                                                                          <w:marRight w:val="0"/>
                                                                                          <w:marTop w:val="0"/>
                                                                                          <w:marBottom w:val="0"/>
                                                                                          <w:divBdr>
                                                                                            <w:top w:val="none" w:sz="0" w:space="0" w:color="auto"/>
                                                                                            <w:left w:val="none" w:sz="0" w:space="0" w:color="auto"/>
                                                                                            <w:bottom w:val="none" w:sz="0" w:space="0" w:color="auto"/>
                                                                                            <w:right w:val="none" w:sz="0" w:space="0" w:color="auto"/>
                                                                                          </w:divBdr>
                                                                                        </w:div>
                                                                                        <w:div w:id="811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301917">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56641987">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2001229596">
      <w:bodyDiv w:val="1"/>
      <w:marLeft w:val="0"/>
      <w:marRight w:val="0"/>
      <w:marTop w:val="0"/>
      <w:marBottom w:val="0"/>
      <w:divBdr>
        <w:top w:val="none" w:sz="0" w:space="0" w:color="auto"/>
        <w:left w:val="none" w:sz="0" w:space="0" w:color="auto"/>
        <w:bottom w:val="none" w:sz="0" w:space="0" w:color="auto"/>
        <w:right w:val="none" w:sz="0" w:space="0" w:color="auto"/>
      </w:divBdr>
    </w:div>
    <w:div w:id="2033265518">
      <w:bodyDiv w:val="1"/>
      <w:marLeft w:val="0"/>
      <w:marRight w:val="0"/>
      <w:marTop w:val="0"/>
      <w:marBottom w:val="0"/>
      <w:divBdr>
        <w:top w:val="none" w:sz="0" w:space="0" w:color="auto"/>
        <w:left w:val="none" w:sz="0" w:space="0" w:color="auto"/>
        <w:bottom w:val="none" w:sz="0" w:space="0" w:color="auto"/>
        <w:right w:val="none" w:sz="0" w:space="0" w:color="auto"/>
      </w:divBdr>
      <w:divsChild>
        <w:div w:id="1119102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d\AppData\Roaming\Microsoft\Templates\Zakelijk%20rapport%20(grafisch%20ontwer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1D06F6-BDB5-480C-8ED9-3E8DB96A5370}">
  <ds:schemaRefs>
    <ds:schemaRef ds:uri="http://schemas.microsoft.com/sharepoint/v3/contenttype/forms"/>
  </ds:schemaRefs>
</ds:datastoreItem>
</file>

<file path=customXml/itemProps3.xml><?xml version="1.0" encoding="utf-8"?>
<ds:datastoreItem xmlns:ds="http://schemas.openxmlformats.org/officeDocument/2006/customXml" ds:itemID="{C4C11F16-4E48-49EF-B44D-7A17F4185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Zakelijk rapport (grafisch ontwerp).dotx</Template>
  <TotalTime>0</TotalTime>
  <Pages>9</Pages>
  <Words>1432</Words>
  <Characters>7881</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Aad van der Pluijm</dc:creator>
  <cp:keywords/>
  <cp:lastModifiedBy>Aad van der Pluijm</cp:lastModifiedBy>
  <cp:revision>2</cp:revision>
  <cp:lastPrinted>2018-01-21T15:16:00Z</cp:lastPrinted>
  <dcterms:created xsi:type="dcterms:W3CDTF">2018-01-21T16:23:00Z</dcterms:created>
  <dcterms:modified xsi:type="dcterms:W3CDTF">2018-01-21T16:23:00Z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